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65" w:rsidRDefault="003757CF" w:rsidP="00687320">
      <w:pPr>
        <w:ind w:right="764"/>
        <w:rPr>
          <w:sz w:val="20"/>
        </w:rPr>
      </w:pPr>
      <w:r>
        <w:rPr>
          <w:noProof/>
        </w:rPr>
        <w:drawing>
          <wp:anchor distT="0" distB="0" distL="114300" distR="114300" simplePos="0" relativeHeight="251659264" behindDoc="0" locked="0" layoutInCell="1" allowOverlap="1" wp14:anchorId="513ACCCA" wp14:editId="57CF5033">
            <wp:simplePos x="0" y="0"/>
            <wp:positionH relativeFrom="margin">
              <wp:posOffset>1920240</wp:posOffset>
            </wp:positionH>
            <wp:positionV relativeFrom="paragraph">
              <wp:posOffset>-318770</wp:posOffset>
            </wp:positionV>
            <wp:extent cx="1057275" cy="1076325"/>
            <wp:effectExtent l="0" t="0" r="0" b="9525"/>
            <wp:wrapNone/>
            <wp:docPr id="1" name="Imagem 1" descr="Descrição: Descrição: Descrição: Descrição: Descrição: Descrição: Sao Valen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Descrição: Descrição: Sao Valent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pic:spPr>
                </pic:pic>
              </a:graphicData>
            </a:graphic>
            <wp14:sizeRelH relativeFrom="page">
              <wp14:pctWidth>0</wp14:pctWidth>
            </wp14:sizeRelH>
            <wp14:sizeRelV relativeFrom="page">
              <wp14:pctHeight>0</wp14:pctHeight>
            </wp14:sizeRelV>
          </wp:anchor>
        </w:drawing>
      </w:r>
    </w:p>
    <w:p w:rsidR="00EF4A80" w:rsidRDefault="00EF4A80" w:rsidP="00687320">
      <w:pPr>
        <w:ind w:right="764"/>
        <w:rPr>
          <w:sz w:val="20"/>
        </w:rPr>
      </w:pPr>
    </w:p>
    <w:p w:rsidR="00687320" w:rsidRDefault="00687320" w:rsidP="00687320">
      <w:pPr>
        <w:ind w:right="764"/>
        <w:rPr>
          <w:sz w:val="20"/>
        </w:rPr>
      </w:pPr>
    </w:p>
    <w:p w:rsidR="0043520B" w:rsidRDefault="0043520B" w:rsidP="00687320">
      <w:pPr>
        <w:ind w:right="764"/>
        <w:rPr>
          <w:sz w:val="20"/>
        </w:rPr>
      </w:pPr>
    </w:p>
    <w:p w:rsidR="00687320" w:rsidRDefault="00687320" w:rsidP="00687320">
      <w:pPr>
        <w:ind w:right="764"/>
        <w:rPr>
          <w:sz w:val="20"/>
        </w:rPr>
      </w:pPr>
    </w:p>
    <w:p w:rsidR="00687320" w:rsidRDefault="00687320" w:rsidP="00687320">
      <w:pPr>
        <w:ind w:right="764"/>
        <w:jc w:val="center"/>
        <w:rPr>
          <w:b/>
        </w:rPr>
      </w:pPr>
      <w:r>
        <w:rPr>
          <w:b/>
          <w:sz w:val="20"/>
        </w:rPr>
        <w:t>ESTADO DO RIO GRANDE DO SUL</w:t>
      </w:r>
    </w:p>
    <w:p w:rsidR="00687320" w:rsidRDefault="00687320" w:rsidP="00687320">
      <w:pPr>
        <w:ind w:right="764"/>
        <w:jc w:val="center"/>
        <w:rPr>
          <w:b/>
        </w:rPr>
      </w:pPr>
      <w:r>
        <w:rPr>
          <w:b/>
          <w:sz w:val="20"/>
          <w:szCs w:val="20"/>
        </w:rPr>
        <w:t xml:space="preserve">CÂMARA MUNICIPAL DE VEREADORES </w:t>
      </w:r>
      <w:r>
        <w:rPr>
          <w:b/>
          <w:sz w:val="20"/>
        </w:rPr>
        <w:t>DE SÃO VALENTIM DO SUL</w:t>
      </w:r>
    </w:p>
    <w:p w:rsidR="00687320" w:rsidRDefault="00687320" w:rsidP="00687320">
      <w:pPr>
        <w:ind w:right="764"/>
        <w:rPr>
          <w:b/>
          <w:u w:val="single"/>
        </w:rPr>
      </w:pPr>
    </w:p>
    <w:p w:rsidR="00687320" w:rsidRDefault="00687320" w:rsidP="00687320">
      <w:pPr>
        <w:ind w:right="764"/>
        <w:rPr>
          <w:b/>
          <w:u w:val="single"/>
        </w:rPr>
      </w:pPr>
    </w:p>
    <w:p w:rsidR="00687320" w:rsidRDefault="00687320" w:rsidP="00687320">
      <w:pPr>
        <w:ind w:right="764"/>
        <w:jc w:val="center"/>
        <w:rPr>
          <w:b/>
          <w:sz w:val="26"/>
          <w:szCs w:val="26"/>
          <w:u w:val="single"/>
        </w:rPr>
      </w:pPr>
      <w:r>
        <w:rPr>
          <w:b/>
          <w:sz w:val="26"/>
          <w:szCs w:val="26"/>
          <w:u w:val="single"/>
        </w:rPr>
        <w:t>ATA Nº 05/2022 ORDINÁRIA</w:t>
      </w:r>
    </w:p>
    <w:p w:rsidR="00687320" w:rsidRDefault="00687320" w:rsidP="00687320">
      <w:pPr>
        <w:jc w:val="both"/>
        <w:rPr>
          <w:b/>
          <w:sz w:val="26"/>
          <w:szCs w:val="26"/>
          <w:u w:val="single"/>
        </w:rPr>
      </w:pPr>
    </w:p>
    <w:p w:rsidR="00446C56" w:rsidRDefault="00446C56" w:rsidP="00687320">
      <w:pPr>
        <w:jc w:val="both"/>
        <w:rPr>
          <w:sz w:val="26"/>
          <w:szCs w:val="26"/>
          <w:u w:val="single"/>
        </w:rPr>
      </w:pPr>
    </w:p>
    <w:p w:rsidR="003A55EA" w:rsidRPr="0028396E" w:rsidRDefault="001D1CC1" w:rsidP="00687320">
      <w:pPr>
        <w:jc w:val="both"/>
        <w:rPr>
          <w:sz w:val="26"/>
          <w:szCs w:val="26"/>
        </w:rPr>
      </w:pPr>
      <w:r>
        <w:rPr>
          <w:sz w:val="26"/>
          <w:szCs w:val="26"/>
        </w:rPr>
        <w:t>Aos cinco</w:t>
      </w:r>
      <w:bookmarkStart w:id="0" w:name="_GoBack"/>
      <w:bookmarkEnd w:id="0"/>
      <w:r w:rsidR="00687320">
        <w:rPr>
          <w:sz w:val="26"/>
          <w:szCs w:val="26"/>
        </w:rPr>
        <w:t xml:space="preserve"> dias do mês de maio de 2022, às dezoito horas, reuniram-se no Auditório da Câmara Municipal, os senhores Vereadores, Luci </w:t>
      </w:r>
      <w:proofErr w:type="spellStart"/>
      <w:r w:rsidR="00687320">
        <w:rPr>
          <w:sz w:val="26"/>
          <w:szCs w:val="26"/>
        </w:rPr>
        <w:t>Bombassaro</w:t>
      </w:r>
      <w:proofErr w:type="spellEnd"/>
      <w:r w:rsidR="00687320">
        <w:rPr>
          <w:sz w:val="26"/>
          <w:szCs w:val="26"/>
        </w:rPr>
        <w:t xml:space="preserve"> Feldmann, Jorge Luiz </w:t>
      </w:r>
      <w:proofErr w:type="spellStart"/>
      <w:r w:rsidR="00687320">
        <w:rPr>
          <w:sz w:val="26"/>
          <w:szCs w:val="26"/>
        </w:rPr>
        <w:t>Selli</w:t>
      </w:r>
      <w:proofErr w:type="spellEnd"/>
      <w:r w:rsidR="00687320">
        <w:rPr>
          <w:sz w:val="26"/>
          <w:szCs w:val="26"/>
        </w:rPr>
        <w:t xml:space="preserve">, Sônia M. </w:t>
      </w:r>
      <w:proofErr w:type="spellStart"/>
      <w:r w:rsidR="00687320">
        <w:rPr>
          <w:sz w:val="26"/>
          <w:szCs w:val="26"/>
        </w:rPr>
        <w:t>Rosalen</w:t>
      </w:r>
      <w:proofErr w:type="spellEnd"/>
      <w:r w:rsidR="00687320">
        <w:rPr>
          <w:sz w:val="26"/>
          <w:szCs w:val="26"/>
        </w:rPr>
        <w:t xml:space="preserve"> </w:t>
      </w:r>
      <w:proofErr w:type="spellStart"/>
      <w:r w:rsidR="00687320">
        <w:rPr>
          <w:sz w:val="26"/>
          <w:szCs w:val="26"/>
        </w:rPr>
        <w:t>Bertuzzo</w:t>
      </w:r>
      <w:proofErr w:type="spellEnd"/>
      <w:r w:rsidR="00687320">
        <w:rPr>
          <w:sz w:val="26"/>
          <w:szCs w:val="26"/>
        </w:rPr>
        <w:t xml:space="preserve">, Roque </w:t>
      </w:r>
      <w:proofErr w:type="spellStart"/>
      <w:r w:rsidR="00687320">
        <w:rPr>
          <w:sz w:val="26"/>
          <w:szCs w:val="26"/>
        </w:rPr>
        <w:t>Zandavalli</w:t>
      </w:r>
      <w:proofErr w:type="spellEnd"/>
      <w:r w:rsidR="00687320">
        <w:rPr>
          <w:sz w:val="26"/>
          <w:szCs w:val="26"/>
        </w:rPr>
        <w:t xml:space="preserve">, Ricardo </w:t>
      </w:r>
      <w:proofErr w:type="spellStart"/>
      <w:r w:rsidR="00687320">
        <w:rPr>
          <w:sz w:val="26"/>
          <w:szCs w:val="26"/>
        </w:rPr>
        <w:t>Veirich</w:t>
      </w:r>
      <w:proofErr w:type="spellEnd"/>
      <w:r w:rsidR="00687320">
        <w:rPr>
          <w:sz w:val="26"/>
          <w:szCs w:val="26"/>
        </w:rPr>
        <w:t xml:space="preserve"> </w:t>
      </w:r>
      <w:proofErr w:type="spellStart"/>
      <w:r w:rsidR="00687320">
        <w:rPr>
          <w:sz w:val="26"/>
          <w:szCs w:val="26"/>
        </w:rPr>
        <w:t>Nichele</w:t>
      </w:r>
      <w:proofErr w:type="spellEnd"/>
      <w:r w:rsidR="00687320">
        <w:rPr>
          <w:sz w:val="26"/>
          <w:szCs w:val="26"/>
        </w:rPr>
        <w:t xml:space="preserve">, Moises </w:t>
      </w:r>
      <w:proofErr w:type="spellStart"/>
      <w:r w:rsidR="00687320">
        <w:rPr>
          <w:sz w:val="26"/>
          <w:szCs w:val="26"/>
        </w:rPr>
        <w:t>Cavanus</w:t>
      </w:r>
      <w:proofErr w:type="spellEnd"/>
      <w:r w:rsidR="00687320">
        <w:rPr>
          <w:sz w:val="26"/>
          <w:szCs w:val="26"/>
        </w:rPr>
        <w:t xml:space="preserve">, Giovani </w:t>
      </w:r>
      <w:proofErr w:type="spellStart"/>
      <w:r w:rsidR="00687320">
        <w:rPr>
          <w:sz w:val="26"/>
          <w:szCs w:val="26"/>
        </w:rPr>
        <w:t>Bassani</w:t>
      </w:r>
      <w:proofErr w:type="spellEnd"/>
      <w:r w:rsidR="00687320">
        <w:rPr>
          <w:sz w:val="26"/>
          <w:szCs w:val="26"/>
        </w:rPr>
        <w:t xml:space="preserve">, </w:t>
      </w:r>
      <w:proofErr w:type="spellStart"/>
      <w:r w:rsidR="00687320">
        <w:rPr>
          <w:sz w:val="26"/>
          <w:szCs w:val="26"/>
        </w:rPr>
        <w:t>Cleudocir</w:t>
      </w:r>
      <w:proofErr w:type="spellEnd"/>
      <w:r w:rsidR="00687320">
        <w:rPr>
          <w:sz w:val="26"/>
          <w:szCs w:val="26"/>
        </w:rPr>
        <w:t xml:space="preserve"> </w:t>
      </w:r>
      <w:proofErr w:type="spellStart"/>
      <w:r w:rsidR="00687320">
        <w:rPr>
          <w:sz w:val="26"/>
          <w:szCs w:val="26"/>
        </w:rPr>
        <w:t>Selli</w:t>
      </w:r>
      <w:proofErr w:type="spellEnd"/>
      <w:r w:rsidR="00687320">
        <w:rPr>
          <w:sz w:val="26"/>
          <w:szCs w:val="26"/>
        </w:rPr>
        <w:t xml:space="preserve">, e Jose </w:t>
      </w:r>
      <w:proofErr w:type="spellStart"/>
      <w:r w:rsidR="00687320">
        <w:rPr>
          <w:sz w:val="26"/>
          <w:szCs w:val="26"/>
        </w:rPr>
        <w:t>Zandavalli</w:t>
      </w:r>
      <w:proofErr w:type="spellEnd"/>
      <w:r w:rsidR="00687320">
        <w:rPr>
          <w:sz w:val="26"/>
          <w:szCs w:val="26"/>
        </w:rPr>
        <w:t xml:space="preserve"> e para a realização da quinta Sessão ordinária de 2022. Havendo número indicado de presença, a Presidente Sra. Luci </w:t>
      </w:r>
      <w:proofErr w:type="spellStart"/>
      <w:r w:rsidR="00687320">
        <w:rPr>
          <w:sz w:val="26"/>
          <w:szCs w:val="26"/>
        </w:rPr>
        <w:t>Bombassaro</w:t>
      </w:r>
      <w:proofErr w:type="spellEnd"/>
      <w:r w:rsidR="00687320">
        <w:rPr>
          <w:sz w:val="26"/>
          <w:szCs w:val="26"/>
        </w:rPr>
        <w:t xml:space="preserve"> Feldmann, em nome de Deus deu por aberta a sessão com uma oração feita pelo vereador Giovani </w:t>
      </w:r>
      <w:proofErr w:type="spellStart"/>
      <w:r w:rsidR="00687320">
        <w:rPr>
          <w:sz w:val="26"/>
          <w:szCs w:val="26"/>
        </w:rPr>
        <w:t>Bassani</w:t>
      </w:r>
      <w:proofErr w:type="spellEnd"/>
      <w:r w:rsidR="00687320">
        <w:rPr>
          <w:sz w:val="26"/>
          <w:szCs w:val="26"/>
        </w:rPr>
        <w:t xml:space="preserve">. Dando sequência, foi feita a </w:t>
      </w:r>
      <w:r w:rsidR="00687320" w:rsidRPr="00B542C1">
        <w:rPr>
          <w:b/>
          <w:sz w:val="26"/>
          <w:szCs w:val="26"/>
        </w:rPr>
        <w:t>Leitura da Ata 004/2022</w:t>
      </w:r>
      <w:r w:rsidR="00687320">
        <w:rPr>
          <w:sz w:val="26"/>
          <w:szCs w:val="26"/>
        </w:rPr>
        <w:t xml:space="preserve"> ordinária, a qual foi posta em discussão e votação e foi aprovada por unanimidade. </w:t>
      </w:r>
      <w:r w:rsidR="00687320">
        <w:rPr>
          <w:b/>
          <w:sz w:val="26"/>
          <w:szCs w:val="26"/>
        </w:rPr>
        <w:t>Leitura do</w:t>
      </w:r>
      <w:r w:rsidR="00687320">
        <w:rPr>
          <w:sz w:val="26"/>
          <w:szCs w:val="26"/>
        </w:rPr>
        <w:t xml:space="preserve"> </w:t>
      </w:r>
      <w:r w:rsidR="005067AF">
        <w:rPr>
          <w:b/>
          <w:sz w:val="26"/>
          <w:szCs w:val="26"/>
        </w:rPr>
        <w:t>Projeto de Lei nº</w:t>
      </w:r>
      <w:r w:rsidR="00687320">
        <w:rPr>
          <w:b/>
          <w:sz w:val="26"/>
          <w:szCs w:val="26"/>
        </w:rPr>
        <w:t>013/2022:</w:t>
      </w:r>
      <w:r w:rsidR="0028396E">
        <w:rPr>
          <w:sz w:val="26"/>
          <w:szCs w:val="26"/>
        </w:rPr>
        <w:t xml:space="preserve"> </w:t>
      </w:r>
      <w:r w:rsidR="00F44D22">
        <w:rPr>
          <w:sz w:val="26"/>
          <w:szCs w:val="26"/>
        </w:rPr>
        <w:t xml:space="preserve">cria cargo em comissão e/ou função gratificada de Diretor de Cultura, Desporto e Turismo, </w:t>
      </w:r>
      <w:r w:rsidR="00687320">
        <w:rPr>
          <w:sz w:val="26"/>
          <w:szCs w:val="26"/>
        </w:rPr>
        <w:t>e dá outras providências.</w:t>
      </w:r>
      <w:r w:rsidR="00C227A2">
        <w:rPr>
          <w:sz w:val="26"/>
          <w:szCs w:val="26"/>
        </w:rPr>
        <w:t xml:space="preserve"> </w:t>
      </w:r>
      <w:r w:rsidR="00687320">
        <w:rPr>
          <w:sz w:val="26"/>
          <w:szCs w:val="26"/>
        </w:rPr>
        <w:t>O projeto foi posto em discussão onde todos os vereadores foram favoráveis a</w:t>
      </w:r>
      <w:r w:rsidR="00BA54C6">
        <w:rPr>
          <w:sz w:val="26"/>
          <w:szCs w:val="26"/>
        </w:rPr>
        <w:t xml:space="preserve"> criação desse cargo entendendo ser de suma importância para o Município. </w:t>
      </w:r>
      <w:r w:rsidR="00687320">
        <w:rPr>
          <w:sz w:val="26"/>
          <w:szCs w:val="26"/>
        </w:rPr>
        <w:t>Posto em votação, o projeto foi aprovado por unanimidade.</w:t>
      </w:r>
      <w:r w:rsidR="00687320">
        <w:rPr>
          <w:b/>
          <w:sz w:val="26"/>
          <w:szCs w:val="26"/>
        </w:rPr>
        <w:t xml:space="preserve"> Leitura do</w:t>
      </w:r>
      <w:r w:rsidR="00687320">
        <w:rPr>
          <w:sz w:val="26"/>
          <w:szCs w:val="26"/>
        </w:rPr>
        <w:t xml:space="preserve"> </w:t>
      </w:r>
      <w:r w:rsidR="009610DA">
        <w:rPr>
          <w:b/>
          <w:sz w:val="26"/>
          <w:szCs w:val="26"/>
        </w:rPr>
        <w:t>Projeto de Lei nº 014</w:t>
      </w:r>
      <w:r w:rsidR="00687320">
        <w:rPr>
          <w:b/>
          <w:sz w:val="26"/>
          <w:szCs w:val="26"/>
        </w:rPr>
        <w:t>/2022:</w:t>
      </w:r>
      <w:r w:rsidR="00687320">
        <w:rPr>
          <w:sz w:val="26"/>
          <w:szCs w:val="26"/>
        </w:rPr>
        <w:t xml:space="preserve"> </w:t>
      </w:r>
      <w:r w:rsidR="009610DA">
        <w:rPr>
          <w:sz w:val="26"/>
          <w:szCs w:val="26"/>
        </w:rPr>
        <w:t>autoriza o Poder Executivo a firmar parceria mediante Termo de fomento com a Associação Comercial de São Valentim do Sul</w:t>
      </w:r>
      <w:r w:rsidR="00EE311D">
        <w:rPr>
          <w:sz w:val="26"/>
          <w:szCs w:val="26"/>
        </w:rPr>
        <w:t xml:space="preserve"> e dá outras providências, posto em discussão os vereadores se posicionaram favoráveis a Associação</w:t>
      </w:r>
      <w:r w:rsidR="00163106">
        <w:rPr>
          <w:sz w:val="26"/>
          <w:szCs w:val="26"/>
        </w:rPr>
        <w:t xml:space="preserve"> incentivando ainda mais o comércio local, </w:t>
      </w:r>
      <w:r w:rsidR="004A6E7C">
        <w:rPr>
          <w:sz w:val="26"/>
          <w:szCs w:val="26"/>
        </w:rPr>
        <w:t>posto</w:t>
      </w:r>
      <w:r w:rsidR="00163106">
        <w:rPr>
          <w:sz w:val="26"/>
          <w:szCs w:val="26"/>
        </w:rPr>
        <w:t xml:space="preserve"> em votação, o projeto foi aprovado por unanimidade.</w:t>
      </w:r>
      <w:r w:rsidR="007D0FD1">
        <w:rPr>
          <w:sz w:val="26"/>
          <w:szCs w:val="26"/>
        </w:rPr>
        <w:t xml:space="preserve"> </w:t>
      </w:r>
      <w:r w:rsidR="009A109F">
        <w:rPr>
          <w:b/>
          <w:sz w:val="26"/>
          <w:szCs w:val="26"/>
        </w:rPr>
        <w:t>Leitura do</w:t>
      </w:r>
      <w:r w:rsidR="009A109F">
        <w:rPr>
          <w:sz w:val="26"/>
          <w:szCs w:val="26"/>
        </w:rPr>
        <w:t xml:space="preserve"> </w:t>
      </w:r>
      <w:r w:rsidR="009A109F">
        <w:rPr>
          <w:b/>
          <w:sz w:val="26"/>
          <w:szCs w:val="26"/>
        </w:rPr>
        <w:t>Projeto de Lei nº 015/2022:</w:t>
      </w:r>
      <w:r w:rsidR="009A109F">
        <w:rPr>
          <w:sz w:val="26"/>
          <w:szCs w:val="26"/>
        </w:rPr>
        <w:t xml:space="preserve"> autoriza contratação temporária de excepcional interesse público profissionais de cargos não preenchidos, e dá outras providências.</w:t>
      </w:r>
      <w:r w:rsidR="00757A4A">
        <w:rPr>
          <w:sz w:val="26"/>
          <w:szCs w:val="26"/>
        </w:rPr>
        <w:t xml:space="preserve"> O projeto foi posto em discussão onde todos os vereadores foram favoráveis a contratação de operadores de máquinas, devido não</w:t>
      </w:r>
      <w:r w:rsidR="008742F9">
        <w:rPr>
          <w:sz w:val="26"/>
          <w:szCs w:val="26"/>
        </w:rPr>
        <w:t xml:space="preserve"> haver mais candidatos aprovados no concurso público</w:t>
      </w:r>
      <w:r w:rsidR="00757A4A">
        <w:rPr>
          <w:sz w:val="26"/>
          <w:szCs w:val="26"/>
        </w:rPr>
        <w:t xml:space="preserve"> e para suprir a grande demanda existente. Posto em votação, o projeto foi aprovado por unanimidade</w:t>
      </w:r>
      <w:r w:rsidR="002856EE">
        <w:rPr>
          <w:sz w:val="26"/>
          <w:szCs w:val="26"/>
        </w:rPr>
        <w:t>.</w:t>
      </w:r>
      <w:r w:rsidR="00E95FF3">
        <w:rPr>
          <w:sz w:val="26"/>
          <w:szCs w:val="26"/>
        </w:rPr>
        <w:t xml:space="preserve"> </w:t>
      </w:r>
      <w:r w:rsidR="00006D06">
        <w:rPr>
          <w:b/>
          <w:sz w:val="26"/>
          <w:szCs w:val="26"/>
        </w:rPr>
        <w:t>Leitura do</w:t>
      </w:r>
      <w:r w:rsidR="00006D06">
        <w:rPr>
          <w:sz w:val="26"/>
          <w:szCs w:val="26"/>
        </w:rPr>
        <w:t xml:space="preserve"> </w:t>
      </w:r>
      <w:r w:rsidR="00006D06">
        <w:rPr>
          <w:b/>
          <w:sz w:val="26"/>
          <w:szCs w:val="26"/>
        </w:rPr>
        <w:t>Projeto de Lei nº 016/2022:</w:t>
      </w:r>
      <w:r w:rsidR="00006D06">
        <w:rPr>
          <w:sz w:val="26"/>
          <w:szCs w:val="26"/>
        </w:rPr>
        <w:t xml:space="preserve"> autoriza contratação temporária de excepcional interesse público profissionais de cargos não preenchidos, e dá outras providências.</w:t>
      </w:r>
      <w:r w:rsidR="007D0FD1">
        <w:rPr>
          <w:sz w:val="26"/>
          <w:szCs w:val="26"/>
        </w:rPr>
        <w:t xml:space="preserve"> </w:t>
      </w:r>
      <w:r w:rsidR="00687320">
        <w:rPr>
          <w:sz w:val="26"/>
          <w:szCs w:val="26"/>
        </w:rPr>
        <w:t xml:space="preserve">O projeto </w:t>
      </w:r>
      <w:r w:rsidR="00023B6F">
        <w:rPr>
          <w:sz w:val="26"/>
          <w:szCs w:val="26"/>
        </w:rPr>
        <w:t xml:space="preserve">trata da renovação do contrato o de biólogo, o projeto </w:t>
      </w:r>
      <w:r w:rsidR="00687320">
        <w:rPr>
          <w:sz w:val="26"/>
          <w:szCs w:val="26"/>
        </w:rPr>
        <w:t>foi posto em discussão e votação e foi aprovado por unanimidade.</w:t>
      </w:r>
      <w:r w:rsidR="00687320">
        <w:rPr>
          <w:b/>
          <w:sz w:val="26"/>
          <w:szCs w:val="26"/>
        </w:rPr>
        <w:t xml:space="preserve"> Leitura de requerimento</w:t>
      </w:r>
      <w:r w:rsidR="00753278">
        <w:t xml:space="preserve">: requerimento da vereadora Sonia M. </w:t>
      </w:r>
      <w:proofErr w:type="spellStart"/>
      <w:r w:rsidR="00753278">
        <w:t>Rosalen</w:t>
      </w:r>
      <w:proofErr w:type="spellEnd"/>
      <w:r w:rsidR="00753278">
        <w:t xml:space="preserve"> </w:t>
      </w:r>
      <w:proofErr w:type="spellStart"/>
      <w:r w:rsidR="00753278">
        <w:t>Bertuzzo</w:t>
      </w:r>
      <w:proofErr w:type="spellEnd"/>
      <w:r w:rsidR="00687320">
        <w:t xml:space="preserve"> protocolizado sob nº</w:t>
      </w:r>
      <w:r w:rsidR="00517018">
        <w:t xml:space="preserve"> 7</w:t>
      </w:r>
      <w:r w:rsidR="00115EDA">
        <w:t>51/</w:t>
      </w:r>
      <w:r w:rsidR="00687320">
        <w:t xml:space="preserve">2002, solicitando </w:t>
      </w:r>
      <w:r w:rsidR="00FA12FB">
        <w:t>que seja viabilizada a concessão de fomento em favor da empresa PS Estofados, inscrita no CNPJ sob o nº 41.573.894/0001-96, sob a forma de auxílio para pagamento de aluguel, pois se trata de empresa estabelecida nesta cidade com potencial crescimento, que adquire no mercado local sua matéria prima, resultando em maior número de empregos e de geração de receita</w:t>
      </w:r>
      <w:r w:rsidR="008F6E70">
        <w:t>, posto em votação o requerimento,</w:t>
      </w:r>
      <w:r w:rsidR="00A74E38">
        <w:t xml:space="preserve"> O vereador Jorge</w:t>
      </w:r>
      <w:r w:rsidR="00A74E38" w:rsidRPr="00116336">
        <w:t xml:space="preserve"> </w:t>
      </w:r>
      <w:r w:rsidR="00A74E38">
        <w:t xml:space="preserve">diz que já esteve procurando o prefeito sobre o assunto, é favorável ao requerimento, mas deve ser analisado os critérios para o auxílio, </w:t>
      </w:r>
      <w:r w:rsidR="00597A9A">
        <w:t xml:space="preserve">o vereador Ricardo </w:t>
      </w:r>
      <w:proofErr w:type="spellStart"/>
      <w:r w:rsidR="00597A9A">
        <w:t>Nichele</w:t>
      </w:r>
      <w:proofErr w:type="spellEnd"/>
      <w:r w:rsidR="00597A9A">
        <w:t xml:space="preserve"> diz ser favorável ao pedido, mas que deve ser seguido alguns critérios para se </w:t>
      </w:r>
    </w:p>
    <w:p w:rsidR="00687320" w:rsidRPr="00E95FF3" w:rsidRDefault="00597A9A" w:rsidP="00687320">
      <w:pPr>
        <w:jc w:val="both"/>
        <w:rPr>
          <w:sz w:val="26"/>
          <w:szCs w:val="26"/>
        </w:rPr>
      </w:pPr>
      <w:r>
        <w:lastRenderedPageBreak/>
        <w:t>enquadrar no auxilio, na mesma forma</w:t>
      </w:r>
      <w:r w:rsidR="008F6E70">
        <w:t xml:space="preserve"> o vereador </w:t>
      </w:r>
      <w:proofErr w:type="spellStart"/>
      <w:r w:rsidR="008F6E70">
        <w:t>Cleudocir</w:t>
      </w:r>
      <w:proofErr w:type="spellEnd"/>
      <w:r w:rsidR="008F6E70">
        <w:t xml:space="preserve"> </w:t>
      </w:r>
      <w:proofErr w:type="spellStart"/>
      <w:r w:rsidR="008F6E70">
        <w:t>Se</w:t>
      </w:r>
      <w:r w:rsidR="00520455">
        <w:t>lli</w:t>
      </w:r>
      <w:proofErr w:type="spellEnd"/>
      <w:r w:rsidR="00520455">
        <w:t xml:space="preserve"> diz ser favorável ao requerimento</w:t>
      </w:r>
      <w:r w:rsidR="008F6E70">
        <w:t xml:space="preserve">, mas que </w:t>
      </w:r>
      <w:r w:rsidR="00520455">
        <w:t xml:space="preserve">para o auxílio </w:t>
      </w:r>
      <w:r w:rsidR="008F6E70">
        <w:t xml:space="preserve">seja </w:t>
      </w:r>
      <w:r w:rsidR="00520455">
        <w:t>feita uma análise criteriosa em cima de retorno de impostos e número de funcionários, como a</w:t>
      </w:r>
      <w:r w:rsidR="002776DD">
        <w:t>s demais empresas beneficiadas</w:t>
      </w:r>
      <w:r w:rsidR="00116336">
        <w:t xml:space="preserve">. </w:t>
      </w:r>
      <w:r w:rsidR="00A74E38">
        <w:t xml:space="preserve">Posto em votação o requerimento, foi aprovado por unanimidade. </w:t>
      </w:r>
      <w:r w:rsidR="002776DD">
        <w:t xml:space="preserve">A presidente agradece o convite da </w:t>
      </w:r>
      <w:proofErr w:type="spellStart"/>
      <w:r w:rsidR="002776DD">
        <w:t>Agrozenere</w:t>
      </w:r>
      <w:proofErr w:type="spellEnd"/>
      <w:r w:rsidR="002776DD">
        <w:t xml:space="preserve"> para inauguração do novo espaço, deseja sucesso</w:t>
      </w:r>
      <w:r w:rsidR="002776DD" w:rsidRPr="00A74E38">
        <w:rPr>
          <w:b/>
        </w:rPr>
        <w:t xml:space="preserve">. </w:t>
      </w:r>
      <w:r w:rsidR="00A74E38" w:rsidRPr="00A74E38">
        <w:rPr>
          <w:b/>
        </w:rPr>
        <w:t>Nas Explicações Pessoais</w:t>
      </w:r>
      <w:r w:rsidR="00A74E38">
        <w:t xml:space="preserve"> s</w:t>
      </w:r>
      <w:r w:rsidR="002776DD">
        <w:t xml:space="preserve">e manifestou a Vereadora Sônia </w:t>
      </w:r>
      <w:proofErr w:type="spellStart"/>
      <w:r w:rsidR="002776DD">
        <w:t>Rosalen</w:t>
      </w:r>
      <w:proofErr w:type="spellEnd"/>
      <w:r w:rsidR="002776DD">
        <w:t xml:space="preserve"> </w:t>
      </w:r>
      <w:proofErr w:type="spellStart"/>
      <w:r w:rsidR="002776DD">
        <w:t>Bertuzzo</w:t>
      </w:r>
      <w:proofErr w:type="spellEnd"/>
      <w:r w:rsidR="002776DD">
        <w:t xml:space="preserve">, parabenizando a secretaria Municipal da Saúde pelo evento, Programa Rede </w:t>
      </w:r>
      <w:proofErr w:type="gramStart"/>
      <w:r w:rsidR="002776DD">
        <w:t>bem Cuidar</w:t>
      </w:r>
      <w:proofErr w:type="gramEnd"/>
      <w:r w:rsidR="002776DD">
        <w:t>, com o tema; Envelhecimento saudável, parabeniza to</w:t>
      </w:r>
      <w:r w:rsidR="00200253">
        <w:t>da equ</w:t>
      </w:r>
      <w:r w:rsidR="00677C0C">
        <w:t>ipe e profissionais pela</w:t>
      </w:r>
      <w:r w:rsidR="00200253">
        <w:t xml:space="preserve"> or</w:t>
      </w:r>
      <w:r w:rsidR="00677C0C">
        <w:t xml:space="preserve">ganização e condução do evento, com temas muito importantes para a vida de nossos idosos.  O vereador Ricardo </w:t>
      </w:r>
      <w:r w:rsidR="002D7F17">
        <w:t>apresenta</w:t>
      </w:r>
      <w:r w:rsidR="00677C0C">
        <w:t xml:space="preserve"> um relatório dos gastos da </w:t>
      </w:r>
      <w:proofErr w:type="spellStart"/>
      <w:r w:rsidR="00677C0C">
        <w:t>Expoval</w:t>
      </w:r>
      <w:proofErr w:type="spellEnd"/>
      <w:r w:rsidR="00677C0C">
        <w:t xml:space="preserve">, para que se possa saber e passar as informações quando solicitadas, parabeniza a Associação Comercial e a </w:t>
      </w:r>
      <w:proofErr w:type="spellStart"/>
      <w:r w:rsidR="00677C0C">
        <w:t>Agrozenere</w:t>
      </w:r>
      <w:proofErr w:type="spellEnd"/>
      <w:r w:rsidR="00677C0C">
        <w:t xml:space="preserve"> pelas novas instalações, deixa os sentimentos ao Dr. Luiz pela</w:t>
      </w:r>
      <w:r w:rsidR="00A320C3">
        <w:t xml:space="preserve"> perda de seu cunhado Silvio Ben</w:t>
      </w:r>
      <w:r w:rsidR="00677C0C">
        <w:t xml:space="preserve">. O vereador </w:t>
      </w:r>
      <w:proofErr w:type="spellStart"/>
      <w:r w:rsidR="00677C0C">
        <w:t>Cleudocir</w:t>
      </w:r>
      <w:proofErr w:type="spellEnd"/>
      <w:r w:rsidR="00677C0C">
        <w:t xml:space="preserve"> parabeniza a </w:t>
      </w:r>
      <w:proofErr w:type="spellStart"/>
      <w:r w:rsidR="00677C0C">
        <w:t>Agrozenere</w:t>
      </w:r>
      <w:proofErr w:type="spellEnd"/>
      <w:r w:rsidR="00677C0C">
        <w:t xml:space="preserve"> pela inauguração do novo espaço, uma empresa que começou pequena e foi evoluindo tornan</w:t>
      </w:r>
      <w:r w:rsidR="002F2B88">
        <w:t>do</w:t>
      </w:r>
      <w:r w:rsidR="00677C0C">
        <w:t xml:space="preserve"> - se grandes empreendedores em nosso </w:t>
      </w:r>
      <w:r w:rsidR="00396C0B">
        <w:t>Munícipio</w:t>
      </w:r>
      <w:r w:rsidR="00677C0C">
        <w:t>.</w:t>
      </w:r>
      <w:r w:rsidR="006472B2">
        <w:t xml:space="preserve"> O vereador Jorge</w:t>
      </w:r>
      <w:r w:rsidR="0023493A">
        <w:t xml:space="preserve"> deixa uma homenagem as mães pela passagem do seu dia. A presidente </w:t>
      </w:r>
      <w:r w:rsidR="00354B47">
        <w:t>Sra.</w:t>
      </w:r>
      <w:r w:rsidR="0023493A">
        <w:t xml:space="preserve"> Luci </w:t>
      </w:r>
      <w:proofErr w:type="spellStart"/>
      <w:r w:rsidR="0023493A">
        <w:t>Bombassaro</w:t>
      </w:r>
      <w:proofErr w:type="spellEnd"/>
      <w:r w:rsidR="0023493A">
        <w:t xml:space="preserve"> Feldmann deixa os sentimentos ao Dr. Luiz pela perda de seu cunhado Silvio Ben</w:t>
      </w:r>
      <w:r w:rsidR="00687320">
        <w:t>.</w:t>
      </w:r>
      <w:r w:rsidR="00687320">
        <w:rPr>
          <w:sz w:val="26"/>
          <w:szCs w:val="26"/>
        </w:rPr>
        <w:t xml:space="preserve"> Nada mais havendo a constar, faz com que se cumpre a presente ata após lida e achada conforme vai ser assinada pela Presidente, e demais Vereadores.</w:t>
      </w:r>
    </w:p>
    <w:p w:rsidR="00687320" w:rsidRDefault="00687320" w:rsidP="00687320">
      <w:pPr>
        <w:jc w:val="both"/>
        <w:rPr>
          <w:sz w:val="26"/>
          <w:szCs w:val="26"/>
        </w:rPr>
      </w:pPr>
    </w:p>
    <w:p w:rsidR="00834BD6" w:rsidRDefault="00834BD6" w:rsidP="00687320">
      <w:pPr>
        <w:jc w:val="both"/>
        <w:rPr>
          <w:sz w:val="26"/>
          <w:szCs w:val="26"/>
        </w:rPr>
      </w:pPr>
    </w:p>
    <w:p w:rsidR="00687320" w:rsidRDefault="00687320" w:rsidP="00687320">
      <w:pPr>
        <w:jc w:val="both"/>
        <w:rPr>
          <w:sz w:val="26"/>
          <w:szCs w:val="26"/>
        </w:rPr>
      </w:pPr>
      <w:r>
        <w:rPr>
          <w:sz w:val="26"/>
          <w:szCs w:val="26"/>
        </w:rPr>
        <w:t xml:space="preserve"> </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058"/>
      </w:tblGrid>
      <w:tr w:rsidR="00687320" w:rsidTr="00687320">
        <w:trPr>
          <w:jc w:val="center"/>
        </w:trPr>
        <w:tc>
          <w:tcPr>
            <w:tcW w:w="4436" w:type="dxa"/>
            <w:hideMark/>
          </w:tcPr>
          <w:p w:rsidR="00687320" w:rsidRDefault="00687320">
            <w:pPr>
              <w:spacing w:line="360" w:lineRule="atLeast"/>
              <w:jc w:val="center"/>
              <w:rPr>
                <w:sz w:val="26"/>
                <w:szCs w:val="26"/>
                <w:lang w:eastAsia="en-US"/>
              </w:rPr>
            </w:pPr>
            <w:r>
              <w:rPr>
                <w:sz w:val="26"/>
                <w:szCs w:val="26"/>
                <w:lang w:eastAsia="en-US"/>
              </w:rPr>
              <w:t xml:space="preserve">Luci </w:t>
            </w:r>
            <w:proofErr w:type="spellStart"/>
            <w:r>
              <w:rPr>
                <w:sz w:val="26"/>
                <w:szCs w:val="26"/>
                <w:lang w:eastAsia="en-US"/>
              </w:rPr>
              <w:t>Bombassaro</w:t>
            </w:r>
            <w:proofErr w:type="spellEnd"/>
            <w:r>
              <w:rPr>
                <w:sz w:val="26"/>
                <w:szCs w:val="26"/>
                <w:lang w:eastAsia="en-US"/>
              </w:rPr>
              <w:t xml:space="preserve"> Feldmann</w:t>
            </w:r>
          </w:p>
          <w:p w:rsidR="00687320" w:rsidRDefault="00687320">
            <w:pPr>
              <w:spacing w:line="360" w:lineRule="atLeast"/>
              <w:rPr>
                <w:sz w:val="26"/>
                <w:szCs w:val="26"/>
                <w:lang w:eastAsia="en-US"/>
              </w:rPr>
            </w:pPr>
            <w:r>
              <w:rPr>
                <w:sz w:val="26"/>
                <w:szCs w:val="26"/>
                <w:lang w:eastAsia="en-US"/>
              </w:rPr>
              <w:t xml:space="preserve">                               MDB</w:t>
            </w:r>
          </w:p>
        </w:tc>
        <w:tc>
          <w:tcPr>
            <w:tcW w:w="4058" w:type="dxa"/>
          </w:tcPr>
          <w:p w:rsidR="00687320" w:rsidRDefault="00687320">
            <w:pPr>
              <w:spacing w:line="360" w:lineRule="atLeast"/>
              <w:jc w:val="center"/>
              <w:rPr>
                <w:sz w:val="26"/>
                <w:szCs w:val="26"/>
                <w:lang w:eastAsia="en-US"/>
              </w:rPr>
            </w:pPr>
            <w:r>
              <w:rPr>
                <w:sz w:val="26"/>
                <w:szCs w:val="26"/>
                <w:lang w:eastAsia="en-US"/>
              </w:rPr>
              <w:t xml:space="preserve">Jorge Luiz </w:t>
            </w:r>
            <w:proofErr w:type="spellStart"/>
            <w:r>
              <w:rPr>
                <w:sz w:val="26"/>
                <w:szCs w:val="26"/>
                <w:lang w:eastAsia="en-US"/>
              </w:rPr>
              <w:t>Selli</w:t>
            </w:r>
            <w:proofErr w:type="spellEnd"/>
          </w:p>
          <w:p w:rsidR="00687320" w:rsidRDefault="00687320">
            <w:pPr>
              <w:spacing w:line="360" w:lineRule="atLeast"/>
              <w:jc w:val="center"/>
              <w:rPr>
                <w:sz w:val="26"/>
                <w:szCs w:val="26"/>
                <w:lang w:eastAsia="en-US"/>
              </w:rPr>
            </w:pPr>
            <w:r>
              <w:rPr>
                <w:sz w:val="26"/>
                <w:szCs w:val="26"/>
                <w:lang w:eastAsia="en-US"/>
              </w:rPr>
              <w:t>PDT</w:t>
            </w:r>
          </w:p>
          <w:p w:rsidR="00687320" w:rsidRDefault="00687320">
            <w:pPr>
              <w:spacing w:line="360" w:lineRule="atLeast"/>
              <w:jc w:val="center"/>
              <w:rPr>
                <w:sz w:val="26"/>
                <w:szCs w:val="26"/>
                <w:lang w:eastAsia="en-US"/>
              </w:rPr>
            </w:pPr>
          </w:p>
          <w:p w:rsidR="00687320" w:rsidRDefault="00687320">
            <w:pPr>
              <w:spacing w:line="360" w:lineRule="atLeast"/>
              <w:rPr>
                <w:sz w:val="26"/>
                <w:szCs w:val="26"/>
                <w:lang w:eastAsia="en-US"/>
              </w:rPr>
            </w:pPr>
          </w:p>
        </w:tc>
      </w:tr>
      <w:tr w:rsidR="00687320" w:rsidTr="00687320">
        <w:trPr>
          <w:jc w:val="center"/>
        </w:trPr>
        <w:tc>
          <w:tcPr>
            <w:tcW w:w="4436" w:type="dxa"/>
            <w:hideMark/>
          </w:tcPr>
          <w:p w:rsidR="00687320" w:rsidRDefault="00687320">
            <w:pPr>
              <w:spacing w:line="360" w:lineRule="atLeast"/>
              <w:rPr>
                <w:sz w:val="26"/>
                <w:szCs w:val="26"/>
                <w:lang w:eastAsia="en-US"/>
              </w:rPr>
            </w:pPr>
            <w:r>
              <w:rPr>
                <w:sz w:val="26"/>
                <w:szCs w:val="26"/>
                <w:lang w:eastAsia="en-US"/>
              </w:rPr>
              <w:t xml:space="preserve">             Sônia M. </w:t>
            </w:r>
            <w:proofErr w:type="spellStart"/>
            <w:r>
              <w:rPr>
                <w:sz w:val="26"/>
                <w:szCs w:val="26"/>
                <w:lang w:eastAsia="en-US"/>
              </w:rPr>
              <w:t>Rosalen</w:t>
            </w:r>
            <w:proofErr w:type="spellEnd"/>
            <w:r>
              <w:rPr>
                <w:sz w:val="26"/>
                <w:szCs w:val="26"/>
                <w:lang w:eastAsia="en-US"/>
              </w:rPr>
              <w:t xml:space="preserve"> </w:t>
            </w:r>
            <w:proofErr w:type="spellStart"/>
            <w:r>
              <w:rPr>
                <w:sz w:val="26"/>
                <w:szCs w:val="26"/>
                <w:lang w:eastAsia="en-US"/>
              </w:rPr>
              <w:t>Bertuzzo</w:t>
            </w:r>
            <w:proofErr w:type="spellEnd"/>
          </w:p>
          <w:p w:rsidR="00687320" w:rsidRDefault="00687320">
            <w:pPr>
              <w:spacing w:line="360" w:lineRule="atLeast"/>
              <w:rPr>
                <w:sz w:val="26"/>
                <w:szCs w:val="26"/>
                <w:lang w:eastAsia="en-US"/>
              </w:rPr>
            </w:pPr>
            <w:r>
              <w:rPr>
                <w:sz w:val="26"/>
                <w:szCs w:val="26"/>
                <w:lang w:eastAsia="en-US"/>
              </w:rPr>
              <w:t xml:space="preserve">                              PSB</w:t>
            </w:r>
          </w:p>
        </w:tc>
        <w:tc>
          <w:tcPr>
            <w:tcW w:w="4058" w:type="dxa"/>
          </w:tcPr>
          <w:p w:rsidR="00687320" w:rsidRDefault="00687320">
            <w:pPr>
              <w:spacing w:line="360" w:lineRule="atLeast"/>
              <w:jc w:val="center"/>
              <w:rPr>
                <w:sz w:val="26"/>
                <w:szCs w:val="26"/>
                <w:lang w:eastAsia="en-US"/>
              </w:rPr>
            </w:pPr>
            <w:r>
              <w:rPr>
                <w:sz w:val="26"/>
                <w:szCs w:val="26"/>
                <w:lang w:eastAsia="en-US"/>
              </w:rPr>
              <w:t xml:space="preserve">Moises </w:t>
            </w:r>
            <w:proofErr w:type="spellStart"/>
            <w:r>
              <w:rPr>
                <w:sz w:val="26"/>
                <w:szCs w:val="26"/>
                <w:lang w:eastAsia="en-US"/>
              </w:rPr>
              <w:t>Cavanus</w:t>
            </w:r>
            <w:proofErr w:type="spellEnd"/>
          </w:p>
          <w:p w:rsidR="00687320" w:rsidRDefault="00687320">
            <w:pPr>
              <w:spacing w:line="360" w:lineRule="atLeast"/>
              <w:jc w:val="center"/>
              <w:rPr>
                <w:sz w:val="26"/>
                <w:szCs w:val="26"/>
                <w:lang w:eastAsia="en-US"/>
              </w:rPr>
            </w:pPr>
            <w:r>
              <w:rPr>
                <w:sz w:val="26"/>
                <w:szCs w:val="26"/>
                <w:lang w:eastAsia="en-US"/>
              </w:rPr>
              <w:t>MDB</w:t>
            </w:r>
          </w:p>
          <w:p w:rsidR="00687320" w:rsidRDefault="00687320">
            <w:pPr>
              <w:rPr>
                <w:sz w:val="26"/>
                <w:szCs w:val="26"/>
                <w:lang w:eastAsia="en-US"/>
              </w:rPr>
            </w:pPr>
          </w:p>
          <w:p w:rsidR="00687320" w:rsidRDefault="00687320">
            <w:pPr>
              <w:rPr>
                <w:sz w:val="26"/>
                <w:szCs w:val="26"/>
                <w:lang w:eastAsia="en-US"/>
              </w:rPr>
            </w:pPr>
          </w:p>
          <w:p w:rsidR="00687320" w:rsidRDefault="00687320">
            <w:pPr>
              <w:rPr>
                <w:sz w:val="26"/>
                <w:szCs w:val="26"/>
                <w:lang w:eastAsia="en-US"/>
              </w:rPr>
            </w:pPr>
          </w:p>
        </w:tc>
      </w:tr>
      <w:tr w:rsidR="00687320" w:rsidTr="00687320">
        <w:trPr>
          <w:jc w:val="center"/>
        </w:trPr>
        <w:tc>
          <w:tcPr>
            <w:tcW w:w="4436" w:type="dxa"/>
          </w:tcPr>
          <w:p w:rsidR="00687320" w:rsidRDefault="00687320">
            <w:pPr>
              <w:spacing w:line="360" w:lineRule="atLeast"/>
              <w:rPr>
                <w:sz w:val="26"/>
                <w:szCs w:val="26"/>
                <w:lang w:eastAsia="en-US"/>
              </w:rPr>
            </w:pPr>
            <w:r>
              <w:rPr>
                <w:sz w:val="26"/>
                <w:szCs w:val="26"/>
                <w:lang w:eastAsia="en-US"/>
              </w:rPr>
              <w:t xml:space="preserve">                  Roque </w:t>
            </w:r>
            <w:proofErr w:type="spellStart"/>
            <w:r>
              <w:rPr>
                <w:sz w:val="26"/>
                <w:szCs w:val="26"/>
                <w:lang w:eastAsia="en-US"/>
              </w:rPr>
              <w:t>Zandavalli</w:t>
            </w:r>
            <w:proofErr w:type="spellEnd"/>
          </w:p>
          <w:p w:rsidR="00687320" w:rsidRDefault="00687320">
            <w:pPr>
              <w:spacing w:line="360" w:lineRule="atLeast"/>
              <w:jc w:val="center"/>
              <w:rPr>
                <w:sz w:val="26"/>
                <w:szCs w:val="26"/>
                <w:lang w:eastAsia="en-US"/>
              </w:rPr>
            </w:pPr>
            <w:r>
              <w:rPr>
                <w:sz w:val="26"/>
                <w:szCs w:val="26"/>
                <w:lang w:eastAsia="en-US"/>
              </w:rPr>
              <w:t>MDB</w:t>
            </w:r>
          </w:p>
          <w:p w:rsidR="00687320" w:rsidRDefault="00687320">
            <w:pPr>
              <w:spacing w:line="360" w:lineRule="atLeast"/>
              <w:jc w:val="center"/>
              <w:rPr>
                <w:sz w:val="26"/>
                <w:szCs w:val="26"/>
                <w:lang w:eastAsia="en-US"/>
              </w:rPr>
            </w:pPr>
          </w:p>
        </w:tc>
        <w:tc>
          <w:tcPr>
            <w:tcW w:w="4058" w:type="dxa"/>
          </w:tcPr>
          <w:p w:rsidR="00687320" w:rsidRDefault="00687320">
            <w:pPr>
              <w:spacing w:line="360" w:lineRule="atLeast"/>
              <w:jc w:val="center"/>
              <w:rPr>
                <w:sz w:val="26"/>
                <w:szCs w:val="26"/>
                <w:lang w:eastAsia="en-US"/>
              </w:rPr>
            </w:pPr>
            <w:proofErr w:type="spellStart"/>
            <w:r>
              <w:rPr>
                <w:sz w:val="26"/>
                <w:szCs w:val="26"/>
                <w:lang w:eastAsia="en-US"/>
              </w:rPr>
              <w:t>Cleudocir</w:t>
            </w:r>
            <w:proofErr w:type="spellEnd"/>
            <w:r>
              <w:rPr>
                <w:sz w:val="26"/>
                <w:szCs w:val="26"/>
                <w:lang w:eastAsia="en-US"/>
              </w:rPr>
              <w:t xml:space="preserve"> </w:t>
            </w:r>
            <w:proofErr w:type="spellStart"/>
            <w:r>
              <w:rPr>
                <w:sz w:val="26"/>
                <w:szCs w:val="26"/>
                <w:lang w:eastAsia="en-US"/>
              </w:rPr>
              <w:t>Selli</w:t>
            </w:r>
            <w:proofErr w:type="spellEnd"/>
          </w:p>
          <w:p w:rsidR="00687320" w:rsidRDefault="00687320">
            <w:pPr>
              <w:spacing w:line="360" w:lineRule="atLeast"/>
              <w:jc w:val="center"/>
              <w:rPr>
                <w:sz w:val="26"/>
                <w:szCs w:val="26"/>
                <w:lang w:eastAsia="en-US"/>
              </w:rPr>
            </w:pPr>
            <w:r>
              <w:rPr>
                <w:sz w:val="26"/>
                <w:szCs w:val="26"/>
                <w:lang w:eastAsia="en-US"/>
              </w:rPr>
              <w:t>MDB</w:t>
            </w:r>
          </w:p>
          <w:p w:rsidR="00687320" w:rsidRDefault="00687320">
            <w:pPr>
              <w:spacing w:line="360" w:lineRule="atLeast"/>
              <w:jc w:val="center"/>
              <w:rPr>
                <w:sz w:val="26"/>
                <w:szCs w:val="26"/>
                <w:lang w:eastAsia="en-US"/>
              </w:rPr>
            </w:pPr>
          </w:p>
          <w:p w:rsidR="00687320" w:rsidRDefault="00687320" w:rsidP="00B53228">
            <w:pPr>
              <w:spacing w:line="360" w:lineRule="atLeast"/>
              <w:rPr>
                <w:sz w:val="26"/>
                <w:szCs w:val="26"/>
                <w:lang w:eastAsia="en-US"/>
              </w:rPr>
            </w:pPr>
          </w:p>
          <w:p w:rsidR="00687320" w:rsidRDefault="00687320">
            <w:pPr>
              <w:spacing w:line="360" w:lineRule="atLeast"/>
              <w:jc w:val="center"/>
              <w:rPr>
                <w:sz w:val="26"/>
                <w:szCs w:val="26"/>
                <w:lang w:eastAsia="en-US"/>
              </w:rPr>
            </w:pPr>
          </w:p>
        </w:tc>
      </w:tr>
      <w:tr w:rsidR="00687320" w:rsidTr="00687320">
        <w:trPr>
          <w:jc w:val="center"/>
        </w:trPr>
        <w:tc>
          <w:tcPr>
            <w:tcW w:w="4436" w:type="dxa"/>
            <w:hideMark/>
          </w:tcPr>
          <w:p w:rsidR="00687320" w:rsidRDefault="00687320">
            <w:pPr>
              <w:spacing w:line="360" w:lineRule="atLeast"/>
              <w:rPr>
                <w:sz w:val="26"/>
                <w:szCs w:val="26"/>
                <w:lang w:eastAsia="en-US"/>
              </w:rPr>
            </w:pPr>
            <w:r>
              <w:rPr>
                <w:sz w:val="26"/>
                <w:szCs w:val="26"/>
                <w:lang w:eastAsia="en-US"/>
              </w:rPr>
              <w:t xml:space="preserve">             Ricardo </w:t>
            </w:r>
            <w:proofErr w:type="spellStart"/>
            <w:r>
              <w:rPr>
                <w:sz w:val="26"/>
                <w:szCs w:val="26"/>
                <w:lang w:eastAsia="en-US"/>
              </w:rPr>
              <w:t>Veirich</w:t>
            </w:r>
            <w:proofErr w:type="spellEnd"/>
            <w:r>
              <w:rPr>
                <w:sz w:val="26"/>
                <w:szCs w:val="26"/>
                <w:lang w:eastAsia="en-US"/>
              </w:rPr>
              <w:t xml:space="preserve"> </w:t>
            </w:r>
            <w:proofErr w:type="spellStart"/>
            <w:r>
              <w:rPr>
                <w:sz w:val="26"/>
                <w:szCs w:val="26"/>
                <w:lang w:eastAsia="en-US"/>
              </w:rPr>
              <w:t>Nichele</w:t>
            </w:r>
            <w:proofErr w:type="spellEnd"/>
          </w:p>
          <w:p w:rsidR="00687320" w:rsidRDefault="00687320">
            <w:pPr>
              <w:spacing w:line="360" w:lineRule="atLeast"/>
              <w:jc w:val="center"/>
              <w:rPr>
                <w:sz w:val="26"/>
                <w:szCs w:val="26"/>
                <w:lang w:eastAsia="en-US"/>
              </w:rPr>
            </w:pPr>
            <w:r>
              <w:rPr>
                <w:sz w:val="26"/>
                <w:szCs w:val="26"/>
                <w:lang w:eastAsia="en-US"/>
              </w:rPr>
              <w:t>MDB</w:t>
            </w:r>
          </w:p>
        </w:tc>
        <w:tc>
          <w:tcPr>
            <w:tcW w:w="4058" w:type="dxa"/>
          </w:tcPr>
          <w:p w:rsidR="00687320" w:rsidRDefault="00687320">
            <w:pPr>
              <w:spacing w:line="360" w:lineRule="atLeast"/>
              <w:jc w:val="center"/>
              <w:rPr>
                <w:sz w:val="26"/>
                <w:szCs w:val="26"/>
                <w:lang w:eastAsia="en-US"/>
              </w:rPr>
            </w:pPr>
            <w:r>
              <w:rPr>
                <w:sz w:val="26"/>
                <w:szCs w:val="26"/>
                <w:lang w:eastAsia="en-US"/>
              </w:rPr>
              <w:t xml:space="preserve">Giovani </w:t>
            </w:r>
            <w:proofErr w:type="spellStart"/>
            <w:r>
              <w:rPr>
                <w:sz w:val="26"/>
                <w:szCs w:val="26"/>
                <w:lang w:eastAsia="en-US"/>
              </w:rPr>
              <w:t>Bassani</w:t>
            </w:r>
            <w:proofErr w:type="spellEnd"/>
          </w:p>
          <w:p w:rsidR="00687320" w:rsidRDefault="00687320">
            <w:pPr>
              <w:spacing w:line="360" w:lineRule="atLeast"/>
              <w:jc w:val="center"/>
              <w:rPr>
                <w:sz w:val="26"/>
                <w:szCs w:val="26"/>
                <w:lang w:eastAsia="en-US"/>
              </w:rPr>
            </w:pPr>
            <w:r>
              <w:rPr>
                <w:sz w:val="26"/>
                <w:szCs w:val="26"/>
                <w:lang w:eastAsia="en-US"/>
              </w:rPr>
              <w:t>MDB</w:t>
            </w:r>
          </w:p>
          <w:p w:rsidR="00687320" w:rsidRDefault="00687320">
            <w:pPr>
              <w:spacing w:line="360" w:lineRule="atLeast"/>
              <w:rPr>
                <w:sz w:val="26"/>
                <w:szCs w:val="26"/>
                <w:lang w:eastAsia="en-US"/>
              </w:rPr>
            </w:pPr>
          </w:p>
          <w:p w:rsidR="00687320" w:rsidRDefault="00687320">
            <w:pPr>
              <w:spacing w:line="360" w:lineRule="atLeast"/>
              <w:jc w:val="center"/>
              <w:rPr>
                <w:sz w:val="26"/>
                <w:szCs w:val="26"/>
                <w:lang w:eastAsia="en-US"/>
              </w:rPr>
            </w:pPr>
          </w:p>
          <w:p w:rsidR="00687320" w:rsidRDefault="00687320" w:rsidP="00B53228">
            <w:pPr>
              <w:spacing w:line="360" w:lineRule="atLeast"/>
              <w:rPr>
                <w:sz w:val="26"/>
                <w:szCs w:val="26"/>
                <w:lang w:eastAsia="en-US"/>
              </w:rPr>
            </w:pPr>
          </w:p>
          <w:p w:rsidR="00B53228" w:rsidRDefault="00B53228" w:rsidP="00B53228">
            <w:pPr>
              <w:spacing w:line="360" w:lineRule="atLeast"/>
              <w:rPr>
                <w:sz w:val="26"/>
                <w:szCs w:val="26"/>
                <w:lang w:eastAsia="en-US"/>
              </w:rPr>
            </w:pPr>
          </w:p>
        </w:tc>
      </w:tr>
    </w:tbl>
    <w:p w:rsidR="00687320" w:rsidRDefault="00687320" w:rsidP="00687320">
      <w:pPr>
        <w:spacing w:line="360" w:lineRule="atLeast"/>
        <w:rPr>
          <w:sz w:val="26"/>
          <w:szCs w:val="26"/>
          <w:lang w:eastAsia="en-US"/>
        </w:rPr>
      </w:pPr>
      <w:r>
        <w:rPr>
          <w:sz w:val="26"/>
          <w:szCs w:val="26"/>
          <w:lang w:eastAsia="en-US"/>
        </w:rPr>
        <w:t xml:space="preserve">            </w:t>
      </w:r>
      <w:r w:rsidR="00B53228">
        <w:rPr>
          <w:sz w:val="26"/>
          <w:szCs w:val="26"/>
          <w:lang w:eastAsia="en-US"/>
        </w:rPr>
        <w:t xml:space="preserve">                              </w:t>
      </w:r>
      <w:r>
        <w:rPr>
          <w:sz w:val="26"/>
          <w:szCs w:val="26"/>
          <w:lang w:eastAsia="en-US"/>
        </w:rPr>
        <w:t xml:space="preserve">    </w:t>
      </w:r>
      <w:r w:rsidR="00B53228">
        <w:rPr>
          <w:sz w:val="26"/>
          <w:szCs w:val="26"/>
          <w:lang w:eastAsia="en-US"/>
        </w:rPr>
        <w:t xml:space="preserve"> </w:t>
      </w:r>
      <w:r>
        <w:rPr>
          <w:sz w:val="26"/>
          <w:szCs w:val="26"/>
          <w:lang w:eastAsia="en-US"/>
        </w:rPr>
        <w:t xml:space="preserve">      Jose </w:t>
      </w:r>
      <w:proofErr w:type="spellStart"/>
      <w:r>
        <w:rPr>
          <w:sz w:val="26"/>
          <w:szCs w:val="26"/>
          <w:lang w:eastAsia="en-US"/>
        </w:rPr>
        <w:t>Zandavalli</w:t>
      </w:r>
      <w:proofErr w:type="spellEnd"/>
    </w:p>
    <w:p w:rsidR="00F57824" w:rsidRPr="004F1F57" w:rsidRDefault="00687320" w:rsidP="004F1F57">
      <w:pPr>
        <w:spacing w:line="360" w:lineRule="atLeast"/>
        <w:jc w:val="center"/>
        <w:rPr>
          <w:sz w:val="26"/>
          <w:szCs w:val="26"/>
        </w:rPr>
      </w:pPr>
      <w:r>
        <w:rPr>
          <w:sz w:val="26"/>
          <w:szCs w:val="26"/>
          <w:lang w:eastAsia="en-US"/>
        </w:rPr>
        <w:t xml:space="preserve"> PDT</w:t>
      </w:r>
    </w:p>
    <w:sectPr w:rsidR="00F57824" w:rsidRPr="004F1F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20"/>
    <w:rsid w:val="00006D06"/>
    <w:rsid w:val="00023B6F"/>
    <w:rsid w:val="00041EE9"/>
    <w:rsid w:val="00043D46"/>
    <w:rsid w:val="00076971"/>
    <w:rsid w:val="00115EDA"/>
    <w:rsid w:val="00116336"/>
    <w:rsid w:val="00152D48"/>
    <w:rsid w:val="00154572"/>
    <w:rsid w:val="00163106"/>
    <w:rsid w:val="00181DE8"/>
    <w:rsid w:val="001919B7"/>
    <w:rsid w:val="001B04E4"/>
    <w:rsid w:val="001D1CC1"/>
    <w:rsid w:val="00200253"/>
    <w:rsid w:val="00205BEC"/>
    <w:rsid w:val="0023493A"/>
    <w:rsid w:val="002776DD"/>
    <w:rsid w:val="0028396E"/>
    <w:rsid w:val="002856EE"/>
    <w:rsid w:val="00287932"/>
    <w:rsid w:val="002D7F17"/>
    <w:rsid w:val="002F0706"/>
    <w:rsid w:val="002F2B88"/>
    <w:rsid w:val="002F647E"/>
    <w:rsid w:val="003504F4"/>
    <w:rsid w:val="00354B47"/>
    <w:rsid w:val="003757CF"/>
    <w:rsid w:val="00396C0B"/>
    <w:rsid w:val="003A55EA"/>
    <w:rsid w:val="003E4864"/>
    <w:rsid w:val="003F0C89"/>
    <w:rsid w:val="003F506E"/>
    <w:rsid w:val="0043520B"/>
    <w:rsid w:val="00446C56"/>
    <w:rsid w:val="004A6E7C"/>
    <w:rsid w:val="004F0494"/>
    <w:rsid w:val="004F1F57"/>
    <w:rsid w:val="005067AF"/>
    <w:rsid w:val="00517018"/>
    <w:rsid w:val="00520455"/>
    <w:rsid w:val="0055585B"/>
    <w:rsid w:val="00563A01"/>
    <w:rsid w:val="00597A9A"/>
    <w:rsid w:val="005B5F1A"/>
    <w:rsid w:val="005E0458"/>
    <w:rsid w:val="006472B2"/>
    <w:rsid w:val="0066346F"/>
    <w:rsid w:val="00677C0C"/>
    <w:rsid w:val="00683899"/>
    <w:rsid w:val="00687320"/>
    <w:rsid w:val="006A0BC5"/>
    <w:rsid w:val="006B1980"/>
    <w:rsid w:val="006C19B1"/>
    <w:rsid w:val="006C77E0"/>
    <w:rsid w:val="006F5BDF"/>
    <w:rsid w:val="00750C1C"/>
    <w:rsid w:val="00753278"/>
    <w:rsid w:val="00757A4A"/>
    <w:rsid w:val="0079712D"/>
    <w:rsid w:val="007D0FD1"/>
    <w:rsid w:val="00801FBC"/>
    <w:rsid w:val="00804274"/>
    <w:rsid w:val="00811151"/>
    <w:rsid w:val="00812887"/>
    <w:rsid w:val="00834BD6"/>
    <w:rsid w:val="00853DBD"/>
    <w:rsid w:val="00861412"/>
    <w:rsid w:val="008742F9"/>
    <w:rsid w:val="008821D3"/>
    <w:rsid w:val="008F6E70"/>
    <w:rsid w:val="009049CA"/>
    <w:rsid w:val="00912B62"/>
    <w:rsid w:val="00947F8B"/>
    <w:rsid w:val="009610DA"/>
    <w:rsid w:val="00981913"/>
    <w:rsid w:val="009A109F"/>
    <w:rsid w:val="00A13813"/>
    <w:rsid w:val="00A13CD7"/>
    <w:rsid w:val="00A320C3"/>
    <w:rsid w:val="00A4440A"/>
    <w:rsid w:val="00A74E38"/>
    <w:rsid w:val="00A81737"/>
    <w:rsid w:val="00AA02AC"/>
    <w:rsid w:val="00AB739F"/>
    <w:rsid w:val="00AC0B72"/>
    <w:rsid w:val="00AC4C6B"/>
    <w:rsid w:val="00AD1844"/>
    <w:rsid w:val="00AE3A5F"/>
    <w:rsid w:val="00B205D1"/>
    <w:rsid w:val="00B217DE"/>
    <w:rsid w:val="00B53228"/>
    <w:rsid w:val="00B542C1"/>
    <w:rsid w:val="00B75FDC"/>
    <w:rsid w:val="00B85694"/>
    <w:rsid w:val="00BA54C6"/>
    <w:rsid w:val="00BE5A3A"/>
    <w:rsid w:val="00BF1AA8"/>
    <w:rsid w:val="00C227A2"/>
    <w:rsid w:val="00C54752"/>
    <w:rsid w:val="00CF4581"/>
    <w:rsid w:val="00D25A4D"/>
    <w:rsid w:val="00D37BCA"/>
    <w:rsid w:val="00D86C89"/>
    <w:rsid w:val="00DB24C3"/>
    <w:rsid w:val="00E179CF"/>
    <w:rsid w:val="00E270F1"/>
    <w:rsid w:val="00E755AE"/>
    <w:rsid w:val="00E95FF3"/>
    <w:rsid w:val="00EC5465"/>
    <w:rsid w:val="00EE311D"/>
    <w:rsid w:val="00EF4A80"/>
    <w:rsid w:val="00F44D22"/>
    <w:rsid w:val="00F57824"/>
    <w:rsid w:val="00F952BE"/>
    <w:rsid w:val="00FA12FB"/>
    <w:rsid w:val="00FC4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3B41"/>
  <w15:chartTrackingRefBased/>
  <w15:docId w15:val="{BDBA0061-3369-450D-95B9-02519162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2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873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2</Pages>
  <Words>776</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Vereadores</dc:creator>
  <cp:keywords/>
  <dc:description/>
  <cp:lastModifiedBy>Camara Vereadores</cp:lastModifiedBy>
  <cp:revision>175</cp:revision>
  <dcterms:created xsi:type="dcterms:W3CDTF">2022-05-06T16:49:00Z</dcterms:created>
  <dcterms:modified xsi:type="dcterms:W3CDTF">2022-05-30T13:18:00Z</dcterms:modified>
</cp:coreProperties>
</file>