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1E" w:rsidRDefault="00D2211E" w:rsidP="00D2211E"/>
    <w:p w:rsidR="00D2211E" w:rsidRDefault="00D2211E" w:rsidP="00D2211E">
      <w:pPr>
        <w:pStyle w:val="Ttulo1"/>
        <w:jc w:val="center"/>
        <w:rPr>
          <w:rFonts w:ascii="Arial" w:hAnsi="Arial" w:cs="Arial"/>
          <w:b/>
          <w:sz w:val="20"/>
        </w:rPr>
      </w:pPr>
      <w:r>
        <w:rPr>
          <w:rFonts w:ascii="Arial" w:hAnsi="Arial" w:cs="Arial"/>
          <w:b/>
          <w:sz w:val="20"/>
        </w:rPr>
        <w:t>TERMO DE CONTRATO DE PRESTAÇÃO DE SERVIÇOS</w:t>
      </w:r>
    </w:p>
    <w:p w:rsidR="00D2211E" w:rsidRDefault="00D2211E" w:rsidP="00D2211E">
      <w:pPr>
        <w:jc w:val="both"/>
        <w:rPr>
          <w:rFonts w:ascii="Arial" w:hAnsi="Arial" w:cs="Arial"/>
        </w:rPr>
      </w:pPr>
    </w:p>
    <w:p w:rsidR="00D2211E" w:rsidRDefault="00D2211E" w:rsidP="00D2211E">
      <w:pPr>
        <w:jc w:val="both"/>
        <w:rPr>
          <w:rFonts w:ascii="Arial" w:hAnsi="Arial" w:cs="Arial"/>
        </w:rPr>
      </w:pPr>
    </w:p>
    <w:p w:rsidR="00D2211E" w:rsidRPr="00631452" w:rsidRDefault="00D2211E" w:rsidP="002B0E3C">
      <w:pPr>
        <w:jc w:val="both"/>
        <w:rPr>
          <w:rFonts w:ascii="Arial" w:hAnsi="Arial" w:cs="Arial"/>
          <w:b/>
          <w:bCs/>
          <w:sz w:val="24"/>
          <w:szCs w:val="24"/>
          <w:lang w:eastAsia="pt-BR"/>
        </w:rPr>
      </w:pPr>
      <w:r>
        <w:rPr>
          <w:rFonts w:ascii="Arial" w:hAnsi="Arial" w:cs="Arial"/>
        </w:rPr>
        <w:t>Pelo presente</w:t>
      </w:r>
      <w:r>
        <w:rPr>
          <w:rFonts w:ascii="Arial" w:hAnsi="Arial" w:cs="Arial"/>
          <w:b/>
        </w:rPr>
        <w:t xml:space="preserve"> Termo de Contrato de Prestação de Serviços</w:t>
      </w:r>
      <w:r>
        <w:rPr>
          <w:rFonts w:ascii="Arial" w:hAnsi="Arial" w:cs="Arial"/>
        </w:rPr>
        <w:t xml:space="preserve">, o </w:t>
      </w:r>
      <w:r>
        <w:rPr>
          <w:rFonts w:ascii="Arial" w:hAnsi="Arial" w:cs="Arial"/>
          <w:b/>
        </w:rPr>
        <w:t xml:space="preserve">Instituto de </w:t>
      </w:r>
      <w:r w:rsidR="008B5BB3">
        <w:rPr>
          <w:rFonts w:ascii="Arial" w:hAnsi="Arial" w:cs="Arial"/>
          <w:b/>
        </w:rPr>
        <w:t xml:space="preserve">Assistência à Saúde dos Servidores Públicos </w:t>
      </w:r>
      <w:r>
        <w:rPr>
          <w:rFonts w:ascii="Arial" w:hAnsi="Arial" w:cs="Arial"/>
          <w:b/>
        </w:rPr>
        <w:t>do Rio Grande do Sul</w:t>
      </w:r>
      <w:r w:rsidR="008B5BB3">
        <w:rPr>
          <w:rFonts w:ascii="Arial" w:hAnsi="Arial" w:cs="Arial"/>
          <w:b/>
        </w:rPr>
        <w:t xml:space="preserve"> – IPE-SAÚDE</w:t>
      </w:r>
      <w:r>
        <w:rPr>
          <w:rFonts w:ascii="Arial" w:hAnsi="Arial" w:cs="Arial"/>
        </w:rPr>
        <w:t>, com sede nesta Capital, na Av. Borges de Medeiros, nº 1945, inscrita no CNPJ sob o n. º</w:t>
      </w:r>
      <w:r w:rsidR="008B5BB3">
        <w:rPr>
          <w:rFonts w:ascii="Arial" w:hAnsi="Arial" w:cs="Arial"/>
        </w:rPr>
        <w:t xml:space="preserve"> 30.483.455/0001-76</w:t>
      </w:r>
      <w:r>
        <w:rPr>
          <w:rFonts w:ascii="Arial" w:hAnsi="Arial" w:cs="Arial"/>
        </w:rPr>
        <w:t xml:space="preserve">, neste ato representado por seu </w:t>
      </w:r>
      <w:r>
        <w:rPr>
          <w:rFonts w:ascii="Arial" w:hAnsi="Arial" w:cs="Arial"/>
          <w:b/>
          <w:bCs/>
        </w:rPr>
        <w:t>Diretor-Presidente</w:t>
      </w:r>
      <w:r>
        <w:rPr>
          <w:rFonts w:ascii="Arial" w:hAnsi="Arial" w:cs="Arial"/>
        </w:rPr>
        <w:t xml:space="preserve"> </w:t>
      </w:r>
      <w:proofErr w:type="spellStart"/>
      <w:r>
        <w:rPr>
          <w:rFonts w:ascii="Arial" w:hAnsi="Arial" w:cs="Arial"/>
        </w:rPr>
        <w:t>Sr.</w:t>
      </w:r>
      <w:r w:rsidR="009D5943">
        <w:rPr>
          <w:rFonts w:ascii="Arial" w:hAnsi="Arial" w:cs="Arial"/>
        </w:rPr>
        <w:t>Paulo</w:t>
      </w:r>
      <w:proofErr w:type="spellEnd"/>
      <w:r w:rsidR="009D5943">
        <w:rPr>
          <w:rFonts w:ascii="Arial" w:hAnsi="Arial" w:cs="Arial"/>
        </w:rPr>
        <w:t xml:space="preserve"> Ricardo </w:t>
      </w:r>
      <w:proofErr w:type="spellStart"/>
      <w:r w:rsidR="009D5943">
        <w:rPr>
          <w:rFonts w:ascii="Arial" w:hAnsi="Arial" w:cs="Arial"/>
        </w:rPr>
        <w:t>Gnoatto</w:t>
      </w:r>
      <w:proofErr w:type="spellEnd"/>
      <w:r>
        <w:rPr>
          <w:rFonts w:ascii="Arial" w:hAnsi="Arial" w:cs="Arial"/>
        </w:rPr>
        <w:t xml:space="preserve">, brasileiro, funcionário </w:t>
      </w:r>
      <w:r w:rsidR="00FD29D1">
        <w:rPr>
          <w:rFonts w:ascii="Arial" w:hAnsi="Arial" w:cs="Arial"/>
        </w:rPr>
        <w:t>público, casado</w:t>
      </w:r>
      <w:r>
        <w:rPr>
          <w:rFonts w:ascii="Arial" w:hAnsi="Arial" w:cs="Arial"/>
        </w:rPr>
        <w:t xml:space="preserve"> , residente e domiciliado nesta Capital, CPF nº</w:t>
      </w:r>
      <w:r w:rsidR="009D5943">
        <w:rPr>
          <w:rFonts w:ascii="Arial" w:hAnsi="Arial" w:cs="Arial"/>
        </w:rPr>
        <w:t xml:space="preserve"> 319.598.810-00</w:t>
      </w:r>
      <w:r w:rsidRPr="00B5403E">
        <w:rPr>
          <w:rFonts w:ascii="Arial" w:hAnsi="Arial" w:cs="Arial"/>
        </w:rPr>
        <w:t>,</w:t>
      </w:r>
      <w:r w:rsidR="002B0E3C">
        <w:rPr>
          <w:rFonts w:ascii="Arial" w:hAnsi="Arial" w:cs="Arial"/>
        </w:rPr>
        <w:t xml:space="preserve"> </w:t>
      </w:r>
      <w:r>
        <w:rPr>
          <w:rFonts w:ascii="Arial" w:hAnsi="Arial" w:cs="Arial"/>
        </w:rPr>
        <w:t xml:space="preserve">doravante denominado </w:t>
      </w:r>
      <w:r>
        <w:rPr>
          <w:rFonts w:ascii="Arial" w:hAnsi="Arial" w:cs="Arial"/>
          <w:b/>
        </w:rPr>
        <w:t>CONTRATADO</w:t>
      </w:r>
      <w:r>
        <w:rPr>
          <w:rFonts w:ascii="Arial" w:hAnsi="Arial" w:cs="Arial"/>
        </w:rPr>
        <w:t>, e</w:t>
      </w:r>
      <w:r w:rsidR="00BB151E">
        <w:rPr>
          <w:rFonts w:ascii="Arial" w:hAnsi="Arial" w:cs="Arial"/>
        </w:rPr>
        <w:t xml:space="preserve"> </w:t>
      </w:r>
      <w:r w:rsidR="00BB151E" w:rsidRPr="00926F0C">
        <w:rPr>
          <w:rFonts w:ascii="Arial" w:hAnsi="Arial" w:cs="Arial"/>
          <w:b/>
        </w:rPr>
        <w:fldChar w:fldCharType="begin"/>
      </w:r>
      <w:r w:rsidR="00BB151E" w:rsidRPr="00926F0C">
        <w:rPr>
          <w:rFonts w:ascii="Arial" w:hAnsi="Arial" w:cs="Arial"/>
          <w:b/>
        </w:rPr>
        <w:instrText xml:space="preserve"> MERGEFIELD "Contratante" </w:instrText>
      </w:r>
      <w:r w:rsidR="00BB151E" w:rsidRPr="00926F0C">
        <w:rPr>
          <w:rFonts w:ascii="Arial" w:hAnsi="Arial" w:cs="Arial"/>
          <w:b/>
        </w:rPr>
        <w:fldChar w:fldCharType="separate"/>
      </w:r>
      <w:r w:rsidR="00E328BB" w:rsidRPr="00801EEE">
        <w:rPr>
          <w:rFonts w:ascii="Arial" w:hAnsi="Arial" w:cs="Arial"/>
          <w:b/>
          <w:noProof/>
        </w:rPr>
        <w:t>CÂMARA DE VEREADORES DE SÃO VALENTIM DO SUL</w:t>
      </w:r>
      <w:r w:rsidR="00BB151E" w:rsidRPr="00926F0C">
        <w:rPr>
          <w:rFonts w:ascii="Arial" w:hAnsi="Arial" w:cs="Arial"/>
          <w:b/>
        </w:rPr>
        <w:fldChar w:fldCharType="end"/>
      </w:r>
      <w:r>
        <w:rPr>
          <w:rFonts w:ascii="Arial" w:hAnsi="Arial" w:cs="Arial"/>
          <w:b/>
          <w:bCs/>
        </w:rPr>
        <w:t>,</w:t>
      </w:r>
      <w:r>
        <w:rPr>
          <w:rFonts w:ascii="Arial" w:hAnsi="Arial" w:cs="Arial"/>
        </w:rPr>
        <w:t xml:space="preserve"> neste ato representado (a) por seu (sua) P</w:t>
      </w:r>
      <w:r w:rsidR="00EB2BB9">
        <w:rPr>
          <w:rFonts w:ascii="Arial" w:hAnsi="Arial" w:cs="Arial"/>
        </w:rPr>
        <w:t xml:space="preserve">refeito(a)/Presidente(a), </w:t>
      </w:r>
      <w:proofErr w:type="spellStart"/>
      <w:r w:rsidR="00EB2BB9">
        <w:rPr>
          <w:rFonts w:ascii="Arial" w:hAnsi="Arial" w:cs="Arial"/>
        </w:rPr>
        <w:t>Sr</w:t>
      </w:r>
      <w:proofErr w:type="spellEnd"/>
      <w:r w:rsidR="00EB2BB9">
        <w:rPr>
          <w:rFonts w:ascii="Arial" w:hAnsi="Arial" w:cs="Arial"/>
        </w:rPr>
        <w:t xml:space="preserve">(a) </w:t>
      </w:r>
      <w:r w:rsidR="00CE22D9">
        <w:rPr>
          <w:rFonts w:ascii="Arial" w:hAnsi="Arial" w:cs="Arial"/>
          <w:b/>
        </w:rPr>
        <w:t>RICARDO VEIRICH NICHELE</w:t>
      </w:r>
      <w:r w:rsidRPr="002F251D">
        <w:rPr>
          <w:rFonts w:ascii="Arial" w:hAnsi="Arial" w:cs="Arial"/>
          <w:b/>
          <w:bCs/>
          <w:sz w:val="24"/>
          <w:szCs w:val="24"/>
        </w:rPr>
        <w:t>,</w:t>
      </w:r>
      <w:r>
        <w:rPr>
          <w:rFonts w:ascii="Arial" w:hAnsi="Arial" w:cs="Arial"/>
          <w:b/>
          <w:bCs/>
        </w:rPr>
        <w:t xml:space="preserve"> </w:t>
      </w:r>
      <w:r w:rsidRPr="00872AF8">
        <w:rPr>
          <w:rFonts w:ascii="Arial" w:hAnsi="Arial" w:cs="Arial"/>
          <w:bCs/>
        </w:rPr>
        <w:t>brasileiro,</w:t>
      </w:r>
      <w:r w:rsidR="003645BD" w:rsidRPr="00872AF8">
        <w:rPr>
          <w:rFonts w:ascii="Arial" w:hAnsi="Arial" w:cs="Arial"/>
          <w:bCs/>
        </w:rPr>
        <w:t xml:space="preserve"> </w:t>
      </w:r>
      <w:r w:rsidR="00BB151E" w:rsidRPr="00872AF8">
        <w:rPr>
          <w:rFonts w:ascii="Arial" w:hAnsi="Arial" w:cs="Arial"/>
          <w:bCs/>
        </w:rPr>
        <w:fldChar w:fldCharType="begin"/>
      </w:r>
      <w:r w:rsidR="00BB151E" w:rsidRPr="00872AF8">
        <w:rPr>
          <w:rFonts w:ascii="Arial" w:hAnsi="Arial" w:cs="Arial"/>
          <w:bCs/>
        </w:rPr>
        <w:instrText xml:space="preserve"> MERGEFIELD "Est_Civil" </w:instrText>
      </w:r>
      <w:r w:rsidR="00BB151E" w:rsidRPr="00872AF8">
        <w:rPr>
          <w:rFonts w:ascii="Arial" w:hAnsi="Arial" w:cs="Arial"/>
          <w:bCs/>
        </w:rPr>
        <w:fldChar w:fldCharType="separate"/>
      </w:r>
      <w:r w:rsidR="00E328BB" w:rsidRPr="00801EEE">
        <w:rPr>
          <w:rFonts w:ascii="Arial" w:hAnsi="Arial" w:cs="Arial"/>
          <w:bCs/>
          <w:noProof/>
        </w:rPr>
        <w:t>casado</w:t>
      </w:r>
      <w:r w:rsidR="00BB151E" w:rsidRPr="00872AF8">
        <w:rPr>
          <w:rFonts w:ascii="Arial" w:hAnsi="Arial" w:cs="Arial"/>
          <w:bCs/>
        </w:rPr>
        <w:fldChar w:fldCharType="end"/>
      </w:r>
      <w:r w:rsidRPr="00872AF8">
        <w:rPr>
          <w:rFonts w:ascii="Arial" w:hAnsi="Arial" w:cs="Arial"/>
          <w:bCs/>
        </w:rPr>
        <w:t>, inscrito no CPF nº</w:t>
      </w:r>
      <w:r w:rsidR="00CE22D9">
        <w:rPr>
          <w:rFonts w:ascii="Arial" w:hAnsi="Arial" w:cs="Arial"/>
          <w:bCs/>
        </w:rPr>
        <w:t xml:space="preserve"> 01941869033</w:t>
      </w:r>
      <w:r>
        <w:rPr>
          <w:rFonts w:ascii="Arial" w:hAnsi="Arial" w:cs="Arial"/>
        </w:rPr>
        <w:t xml:space="preserve"> doravante denominado </w:t>
      </w:r>
      <w:r>
        <w:rPr>
          <w:rFonts w:ascii="Arial" w:hAnsi="Arial" w:cs="Arial"/>
          <w:b/>
        </w:rPr>
        <w:t>CONTRATANTE</w:t>
      </w:r>
      <w:r>
        <w:rPr>
          <w:rFonts w:ascii="Arial" w:hAnsi="Arial" w:cs="Arial"/>
        </w:rPr>
        <w:t>, celebram, com base na autorização</w:t>
      </w:r>
      <w:r w:rsidR="00064F25">
        <w:rPr>
          <w:rFonts w:ascii="Arial" w:hAnsi="Arial" w:cs="Arial"/>
        </w:rPr>
        <w:t xml:space="preserve"> legislativa inserta no artigo 3</w:t>
      </w:r>
      <w:r>
        <w:rPr>
          <w:rFonts w:ascii="Arial" w:hAnsi="Arial" w:cs="Arial"/>
        </w:rPr>
        <w:t xml:space="preserve">7, da Lei Complementar n° </w:t>
      </w:r>
      <w:r w:rsidR="00743CB7" w:rsidRPr="00743CB7">
        <w:rPr>
          <w:rFonts w:ascii="Arial" w:hAnsi="Arial" w:cs="Arial"/>
        </w:rPr>
        <w:t xml:space="preserve">15.145, de </w:t>
      </w:r>
      <w:r w:rsidR="00371CA2">
        <w:rPr>
          <w:rFonts w:ascii="Arial" w:hAnsi="Arial" w:cs="Arial"/>
        </w:rPr>
        <w:t xml:space="preserve">5 </w:t>
      </w:r>
      <w:r w:rsidRPr="00743CB7">
        <w:rPr>
          <w:rFonts w:ascii="Arial" w:hAnsi="Arial" w:cs="Arial"/>
        </w:rPr>
        <w:t xml:space="preserve">de </w:t>
      </w:r>
      <w:r w:rsidR="00743CB7" w:rsidRPr="00743CB7">
        <w:rPr>
          <w:rFonts w:ascii="Arial" w:hAnsi="Arial" w:cs="Arial"/>
        </w:rPr>
        <w:t>abril de 2018</w:t>
      </w:r>
      <w:r>
        <w:rPr>
          <w:rFonts w:ascii="Arial" w:hAnsi="Arial" w:cs="Arial"/>
        </w:rPr>
        <w:t>, e considerando o disposto na Lei Complementar nº 12.066, de 29 de março de 2004, na Resolução IPERGS nº 329, de 27 de dezembro de 2004, com a redação dada pela Resolução IPERGS nº 347, de 31 de janeiro de 2008 e na Portaria 177, de 24 de setembro de 2009</w:t>
      </w:r>
      <w:r w:rsidR="000E3CB2">
        <w:rPr>
          <w:rFonts w:ascii="Arial" w:hAnsi="Arial" w:cs="Arial"/>
        </w:rPr>
        <w:t>.</w:t>
      </w:r>
    </w:p>
    <w:p w:rsidR="00D2211E" w:rsidRPr="002F251D" w:rsidRDefault="00D2211E" w:rsidP="00D2211E">
      <w:pPr>
        <w:suppressAutoHyphens w:val="0"/>
        <w:jc w:val="both"/>
        <w:rPr>
          <w:rFonts w:ascii="Arial" w:hAnsi="Arial" w:cs="Arial"/>
          <w:lang w:eastAsia="pt-BR"/>
        </w:rPr>
      </w:pPr>
    </w:p>
    <w:p w:rsidR="00D2211E" w:rsidRDefault="00D2211E" w:rsidP="00D2211E">
      <w:pPr>
        <w:pStyle w:val="Corpodetexto"/>
        <w:ind w:right="248" w:firstLine="708"/>
        <w:rPr>
          <w:rFonts w:ascii="Arial" w:hAnsi="Arial" w:cs="Arial"/>
          <w:sz w:val="20"/>
        </w:rPr>
      </w:pPr>
    </w:p>
    <w:p w:rsidR="00D2211E" w:rsidRDefault="00D2211E" w:rsidP="00D2211E">
      <w:pPr>
        <w:pStyle w:val="Corpodetexto"/>
        <w:ind w:right="248" w:firstLine="708"/>
        <w:rPr>
          <w:rFonts w:ascii="Arial" w:hAnsi="Arial" w:cs="Arial"/>
          <w:sz w:val="20"/>
        </w:rPr>
      </w:pPr>
    </w:p>
    <w:p w:rsidR="00D2211E" w:rsidRDefault="00D2211E" w:rsidP="00D2211E">
      <w:pPr>
        <w:pStyle w:val="Corpodetexto"/>
        <w:ind w:right="248"/>
        <w:jc w:val="center"/>
        <w:rPr>
          <w:rFonts w:ascii="Arial" w:hAnsi="Arial" w:cs="Arial"/>
          <w:b/>
          <w:sz w:val="20"/>
        </w:rPr>
      </w:pPr>
      <w:r>
        <w:rPr>
          <w:rFonts w:ascii="Arial" w:hAnsi="Arial" w:cs="Arial"/>
          <w:b/>
          <w:sz w:val="20"/>
        </w:rPr>
        <w:t>CLÁUSULA PRIMEIRA: DA LEGISLAÇÃO APLICÁVEL</w:t>
      </w:r>
    </w:p>
    <w:p w:rsidR="00D2211E" w:rsidRDefault="00D2211E" w:rsidP="00D2211E">
      <w:pPr>
        <w:pStyle w:val="Corpodetexto"/>
        <w:ind w:left="1410" w:right="248"/>
        <w:rPr>
          <w:rFonts w:ascii="Arial" w:hAnsi="Arial" w:cs="Arial"/>
          <w:b/>
          <w:sz w:val="20"/>
        </w:rPr>
      </w:pPr>
    </w:p>
    <w:p w:rsidR="00D2211E" w:rsidRDefault="00D2211E" w:rsidP="00D2211E">
      <w:pPr>
        <w:pStyle w:val="Corpodetexto"/>
        <w:ind w:right="248"/>
        <w:rPr>
          <w:rFonts w:ascii="Arial" w:hAnsi="Arial" w:cs="Arial"/>
          <w:sz w:val="20"/>
        </w:rPr>
      </w:pPr>
      <w:r>
        <w:rPr>
          <w:rFonts w:ascii="Arial" w:hAnsi="Arial" w:cs="Arial"/>
          <w:sz w:val="20"/>
        </w:rPr>
        <w:tab/>
        <w:t xml:space="preserve">As partes concordam em adotar a legislação própria que dispõe sobre o </w:t>
      </w:r>
      <w:r>
        <w:rPr>
          <w:rFonts w:ascii="Arial" w:hAnsi="Arial" w:cs="Arial"/>
          <w:b/>
          <w:sz w:val="20"/>
        </w:rPr>
        <w:t xml:space="preserve">IPE-SAÚDE, </w:t>
      </w:r>
      <w:r>
        <w:rPr>
          <w:rFonts w:ascii="Arial" w:hAnsi="Arial" w:cs="Arial"/>
          <w:sz w:val="20"/>
        </w:rPr>
        <w:t>texto constitucional, leis complementares e ordinárias,</w:t>
      </w:r>
      <w:r>
        <w:rPr>
          <w:rFonts w:ascii="Arial" w:hAnsi="Arial" w:cs="Arial"/>
          <w:b/>
          <w:sz w:val="20"/>
        </w:rPr>
        <w:t xml:space="preserve"> </w:t>
      </w:r>
      <w:r>
        <w:rPr>
          <w:rFonts w:ascii="Arial" w:hAnsi="Arial" w:cs="Arial"/>
          <w:sz w:val="20"/>
        </w:rPr>
        <w:t xml:space="preserve">inclusive as produzidas pelo Órgão Gestor, ora </w:t>
      </w:r>
      <w:r>
        <w:rPr>
          <w:rFonts w:ascii="Arial" w:hAnsi="Arial" w:cs="Arial"/>
          <w:b/>
          <w:bCs/>
          <w:sz w:val="20"/>
        </w:rPr>
        <w:t>CONTRATADO</w:t>
      </w:r>
      <w:r>
        <w:rPr>
          <w:rFonts w:ascii="Arial" w:hAnsi="Arial" w:cs="Arial"/>
          <w:sz w:val="20"/>
        </w:rPr>
        <w:t xml:space="preserve">, como Resoluções, Ordens de Serviço, Portarias, Instruções Normativas, exarados com a finalidade de regulamentar as operações de assistência à saúde, aplicando-se aos usuários e seus dependentes, no que couber, as mesmas definições e critérios legais utilizados na Lei Complementar nº </w:t>
      </w:r>
      <w:r w:rsidR="00743CB7" w:rsidRPr="00743CB7">
        <w:rPr>
          <w:rFonts w:ascii="Arial" w:hAnsi="Arial" w:cs="Arial"/>
          <w:sz w:val="20"/>
        </w:rPr>
        <w:t xml:space="preserve">15.145, de </w:t>
      </w:r>
      <w:r w:rsidR="007C2AEE">
        <w:rPr>
          <w:rFonts w:ascii="Arial" w:hAnsi="Arial" w:cs="Arial"/>
          <w:sz w:val="20"/>
        </w:rPr>
        <w:t>5</w:t>
      </w:r>
      <w:r w:rsidRPr="00743CB7">
        <w:rPr>
          <w:rFonts w:ascii="Arial" w:hAnsi="Arial" w:cs="Arial"/>
          <w:sz w:val="20"/>
        </w:rPr>
        <w:t xml:space="preserve"> de </w:t>
      </w:r>
      <w:r w:rsidR="00743CB7" w:rsidRPr="00743CB7">
        <w:rPr>
          <w:rFonts w:ascii="Arial" w:hAnsi="Arial" w:cs="Arial"/>
          <w:sz w:val="20"/>
        </w:rPr>
        <w:t>abril</w:t>
      </w:r>
      <w:r w:rsidRPr="00743CB7">
        <w:rPr>
          <w:rFonts w:ascii="Arial" w:hAnsi="Arial" w:cs="Arial"/>
          <w:sz w:val="20"/>
        </w:rPr>
        <w:t xml:space="preserve"> de 20</w:t>
      </w:r>
      <w:r w:rsidR="00743CB7" w:rsidRPr="00743CB7">
        <w:rPr>
          <w:rFonts w:ascii="Arial" w:hAnsi="Arial" w:cs="Arial"/>
          <w:sz w:val="20"/>
        </w:rPr>
        <w:t>18</w:t>
      </w:r>
      <w:r>
        <w:rPr>
          <w:rFonts w:ascii="Arial" w:hAnsi="Arial" w:cs="Arial"/>
          <w:sz w:val="20"/>
        </w:rPr>
        <w:t>, e, especialmente, na Resolução IPERGS nº 329/04, com a redação dada pela Resolução IPERGS nº 347/08, que regulamenta os contratos de prestações de serviços à saúde.</w:t>
      </w:r>
    </w:p>
    <w:p w:rsidR="00D2211E" w:rsidRDefault="00D2211E" w:rsidP="00D2211E">
      <w:pPr>
        <w:pStyle w:val="Corpodetexto"/>
        <w:ind w:left="284" w:right="248"/>
        <w:rPr>
          <w:rFonts w:ascii="Arial" w:hAnsi="Arial" w:cs="Arial"/>
          <w:sz w:val="20"/>
        </w:rPr>
      </w:pPr>
    </w:p>
    <w:p w:rsidR="00D2211E" w:rsidRDefault="00D2211E" w:rsidP="00D2211E">
      <w:pPr>
        <w:pStyle w:val="Corpodetexto"/>
        <w:ind w:right="248"/>
        <w:jc w:val="center"/>
        <w:rPr>
          <w:rFonts w:ascii="Arial" w:hAnsi="Arial" w:cs="Arial"/>
          <w:b/>
          <w:sz w:val="20"/>
        </w:rPr>
      </w:pPr>
      <w:r>
        <w:rPr>
          <w:rFonts w:ascii="Arial" w:hAnsi="Arial" w:cs="Arial"/>
          <w:b/>
          <w:sz w:val="20"/>
        </w:rPr>
        <w:t>CLÁUSULA SEGUNDA: DO OBJETO</w:t>
      </w:r>
    </w:p>
    <w:p w:rsidR="00D2211E" w:rsidRDefault="00D2211E" w:rsidP="00D2211E">
      <w:pPr>
        <w:pStyle w:val="Corpodetexto2"/>
        <w:ind w:right="248"/>
        <w:jc w:val="both"/>
        <w:rPr>
          <w:rFonts w:ascii="Arial" w:hAnsi="Arial" w:cs="Arial"/>
          <w:sz w:val="20"/>
        </w:rPr>
      </w:pPr>
    </w:p>
    <w:p w:rsidR="00D2211E" w:rsidRDefault="00D2211E" w:rsidP="00D2211E">
      <w:pPr>
        <w:pStyle w:val="Corpodetexto2"/>
        <w:ind w:right="248"/>
        <w:jc w:val="both"/>
        <w:rPr>
          <w:rFonts w:ascii="Arial" w:hAnsi="Arial" w:cs="Arial"/>
          <w:sz w:val="20"/>
        </w:rPr>
      </w:pPr>
      <w:r>
        <w:rPr>
          <w:rFonts w:ascii="Arial" w:hAnsi="Arial" w:cs="Arial"/>
          <w:sz w:val="20"/>
        </w:rPr>
        <w:tab/>
        <w:t xml:space="preserve">O presente contrato tem por objeto a execução dos serviços de atendimento médico-hospitalar, laboratorial, diagnóstico e tratamento, bem como programas e ações específicos, na proporção dos recursos do FAS/RS, destinados à promoção da saúde e à prevenção das doenças, a serem prestados pelo </w:t>
      </w:r>
      <w:r>
        <w:rPr>
          <w:rFonts w:ascii="Arial" w:hAnsi="Arial" w:cs="Arial"/>
          <w:b/>
          <w:bCs/>
          <w:sz w:val="20"/>
        </w:rPr>
        <w:t>CONTRATADO</w:t>
      </w:r>
      <w:r>
        <w:rPr>
          <w:rFonts w:ascii="Arial" w:hAnsi="Arial" w:cs="Arial"/>
          <w:sz w:val="20"/>
        </w:rPr>
        <w:t xml:space="preserve"> aos servidores ativos, inativos do Regime Próprio de Previdência, agentes políticos e seus dependentes e pensionistas que optarem pelo plano, mediante contrapartida financeira de valores baseados em cálculo atuarial, observando especialmente o disposto no artigo 11 da Resolução IPERGS nº 329/04, com a redação dada pela Resolução nº 347/08, fixados e reajustados periodicamente, através de Portaria do Órgão Gestor.</w:t>
      </w:r>
    </w:p>
    <w:p w:rsidR="00D2211E" w:rsidRDefault="00D2211E" w:rsidP="00D2211E">
      <w:pPr>
        <w:pStyle w:val="Ttulo4"/>
        <w:ind w:right="248"/>
        <w:jc w:val="center"/>
        <w:rPr>
          <w:rFonts w:ascii="Arial" w:hAnsi="Arial" w:cs="Arial"/>
          <w:b/>
          <w:bCs/>
          <w:sz w:val="20"/>
        </w:rPr>
      </w:pPr>
    </w:p>
    <w:p w:rsidR="00D2211E" w:rsidRDefault="00D2211E" w:rsidP="00D2211E">
      <w:pPr>
        <w:pStyle w:val="Ttulo4"/>
        <w:ind w:right="248"/>
        <w:rPr>
          <w:rFonts w:ascii="Arial" w:hAnsi="Arial" w:cs="Arial"/>
          <w:b/>
          <w:bCs/>
          <w:sz w:val="20"/>
        </w:rPr>
      </w:pPr>
      <w:r>
        <w:rPr>
          <w:rFonts w:ascii="Arial" w:hAnsi="Arial" w:cs="Arial"/>
          <w:b/>
          <w:bCs/>
          <w:sz w:val="20"/>
        </w:rPr>
        <w:t xml:space="preserve">                              CLÁUSULA TERCEIRA: DAS OBRIGAÇÕES DO CONTRATADO</w:t>
      </w:r>
    </w:p>
    <w:p w:rsidR="00D2211E" w:rsidRDefault="00D2211E" w:rsidP="00D2211E">
      <w:pPr>
        <w:pStyle w:val="Corpodetexto"/>
        <w:ind w:left="502" w:right="248"/>
        <w:rPr>
          <w:rFonts w:ascii="Arial" w:hAnsi="Arial" w:cs="Arial"/>
          <w:sz w:val="20"/>
        </w:rPr>
      </w:pPr>
    </w:p>
    <w:p w:rsidR="00D2211E" w:rsidRDefault="00D2211E" w:rsidP="00D2211E">
      <w:pPr>
        <w:pStyle w:val="Corpodetexto"/>
        <w:ind w:right="248" w:firstLine="709"/>
        <w:rPr>
          <w:rFonts w:ascii="Arial" w:hAnsi="Arial" w:cs="Arial"/>
          <w:sz w:val="20"/>
        </w:rPr>
      </w:pPr>
      <w:r>
        <w:rPr>
          <w:rFonts w:ascii="Arial" w:hAnsi="Arial" w:cs="Arial"/>
          <w:sz w:val="20"/>
        </w:rPr>
        <w:t xml:space="preserve">Disponibilizar os serviços previstos no Plano IPE-SAÚDE, através da sua rede conveniada e/ou credenciada, segundo os critérios contidos nas normas e regulamentos, conforme previsto na Cláusula Segunda deste Termo. </w:t>
      </w:r>
    </w:p>
    <w:p w:rsidR="00D2211E" w:rsidRDefault="00D2211E" w:rsidP="00D2211E">
      <w:pPr>
        <w:pStyle w:val="Corpodetexto"/>
        <w:ind w:right="248" w:firstLine="709"/>
        <w:rPr>
          <w:rFonts w:ascii="Arial" w:hAnsi="Arial" w:cs="Arial"/>
          <w:sz w:val="20"/>
        </w:rPr>
      </w:pPr>
    </w:p>
    <w:p w:rsidR="00D2211E" w:rsidRDefault="00D2211E" w:rsidP="00D2211E">
      <w:pPr>
        <w:pStyle w:val="Corpodetexto"/>
        <w:ind w:right="248" w:firstLine="709"/>
        <w:jc w:val="center"/>
        <w:rPr>
          <w:rFonts w:ascii="Arial" w:hAnsi="Arial" w:cs="Arial"/>
          <w:b/>
          <w:sz w:val="20"/>
        </w:rPr>
      </w:pPr>
      <w:r>
        <w:rPr>
          <w:rFonts w:ascii="Arial" w:hAnsi="Arial" w:cs="Arial"/>
          <w:b/>
          <w:sz w:val="20"/>
        </w:rPr>
        <w:t>DO CONTRATANTE</w:t>
      </w:r>
    </w:p>
    <w:p w:rsidR="00D2211E" w:rsidRDefault="00D2211E" w:rsidP="00D2211E">
      <w:pPr>
        <w:pStyle w:val="Corpodetexto"/>
        <w:ind w:right="248" w:firstLine="709"/>
        <w:jc w:val="center"/>
        <w:rPr>
          <w:rFonts w:ascii="Arial" w:hAnsi="Arial" w:cs="Arial"/>
          <w:b/>
          <w:sz w:val="20"/>
        </w:rPr>
      </w:pPr>
    </w:p>
    <w:p w:rsidR="00D2211E" w:rsidRDefault="00D2211E" w:rsidP="00D2211E">
      <w:pPr>
        <w:pStyle w:val="Corpodetexto"/>
        <w:numPr>
          <w:ilvl w:val="0"/>
          <w:numId w:val="2"/>
        </w:numPr>
        <w:tabs>
          <w:tab w:val="left" w:pos="567"/>
          <w:tab w:val="left" w:pos="720"/>
        </w:tabs>
        <w:ind w:left="567" w:right="248"/>
        <w:rPr>
          <w:rFonts w:ascii="Arial" w:hAnsi="Arial" w:cs="Arial"/>
          <w:sz w:val="20"/>
        </w:rPr>
      </w:pPr>
      <w:r>
        <w:rPr>
          <w:rFonts w:ascii="Arial" w:hAnsi="Arial" w:cs="Arial"/>
          <w:sz w:val="20"/>
        </w:rPr>
        <w:t xml:space="preserve">Encaminhar à sede do </w:t>
      </w:r>
      <w:r w:rsidR="008B5BB3">
        <w:rPr>
          <w:rFonts w:ascii="Arial" w:hAnsi="Arial" w:cs="Arial"/>
          <w:sz w:val="20"/>
        </w:rPr>
        <w:t>IPE-SAÚDE</w:t>
      </w:r>
      <w:r>
        <w:rPr>
          <w:rFonts w:ascii="Arial" w:hAnsi="Arial" w:cs="Arial"/>
          <w:sz w:val="20"/>
        </w:rPr>
        <w:t>, na Av. Borges de Medeiros n° 1945, o arquivo de manutenção dos servidores cadastrados e o arquivo de inclusão, caso houver, acompanhado de resumo de recolhimento mensalmente, até o 10º</w:t>
      </w:r>
      <w:r>
        <w:rPr>
          <w:rFonts w:ascii="Arial" w:hAnsi="Arial" w:cs="Arial"/>
          <w:b/>
          <w:bCs/>
          <w:sz w:val="20"/>
        </w:rPr>
        <w:t xml:space="preserve"> </w:t>
      </w:r>
      <w:r>
        <w:rPr>
          <w:rFonts w:ascii="Arial" w:hAnsi="Arial" w:cs="Arial"/>
          <w:sz w:val="20"/>
        </w:rPr>
        <w:t>(décimo) dia do mês subsequente ao da competência, acompanhados de cópia de portaria de nomeação ou exoneração, bem como certidão de óbito ocorrido durante o mês;</w:t>
      </w:r>
    </w:p>
    <w:p w:rsidR="00D2211E" w:rsidRDefault="00D2211E" w:rsidP="00D2211E">
      <w:pPr>
        <w:pStyle w:val="Corpodetexto"/>
        <w:tabs>
          <w:tab w:val="left" w:pos="720"/>
        </w:tabs>
        <w:ind w:right="248"/>
        <w:rPr>
          <w:rFonts w:ascii="Arial" w:hAnsi="Arial" w:cs="Arial"/>
          <w:sz w:val="20"/>
        </w:rPr>
      </w:pPr>
    </w:p>
    <w:p w:rsidR="0099063D" w:rsidRDefault="00D2211E" w:rsidP="00D2211E">
      <w:pPr>
        <w:pStyle w:val="Corpodetexto"/>
        <w:numPr>
          <w:ilvl w:val="0"/>
          <w:numId w:val="2"/>
        </w:numPr>
        <w:tabs>
          <w:tab w:val="left" w:pos="567"/>
          <w:tab w:val="left" w:pos="720"/>
        </w:tabs>
        <w:ind w:left="567" w:right="248"/>
        <w:rPr>
          <w:rFonts w:ascii="Arial" w:hAnsi="Arial" w:cs="Arial"/>
          <w:sz w:val="20"/>
        </w:rPr>
      </w:pPr>
      <w:r>
        <w:rPr>
          <w:rFonts w:ascii="Arial" w:hAnsi="Arial" w:cs="Arial"/>
          <w:sz w:val="20"/>
        </w:rPr>
        <w:t xml:space="preserve">O não encaminhamento das informações mencionadas no inciso “I”, no prazo estipulado, facultará ao </w:t>
      </w:r>
      <w:r>
        <w:rPr>
          <w:rFonts w:ascii="Arial" w:hAnsi="Arial" w:cs="Arial"/>
          <w:b/>
          <w:bCs/>
          <w:sz w:val="20"/>
        </w:rPr>
        <w:t>CONTRATADO</w:t>
      </w:r>
      <w:r>
        <w:rPr>
          <w:rFonts w:ascii="Arial" w:hAnsi="Arial" w:cs="Arial"/>
          <w:sz w:val="20"/>
        </w:rPr>
        <w:t xml:space="preserve"> a cobrança dos valores com base no último mês remetido, </w:t>
      </w:r>
    </w:p>
    <w:p w:rsidR="0099063D" w:rsidRDefault="0099063D" w:rsidP="0099063D">
      <w:pPr>
        <w:pStyle w:val="PargrafodaLista"/>
        <w:rPr>
          <w:rFonts w:ascii="Arial" w:hAnsi="Arial" w:cs="Arial"/>
          <w:sz w:val="20"/>
        </w:rPr>
      </w:pPr>
    </w:p>
    <w:p w:rsidR="00D2211E" w:rsidRDefault="00D2211E" w:rsidP="00D2211E">
      <w:pPr>
        <w:pStyle w:val="Corpodetexto"/>
        <w:numPr>
          <w:ilvl w:val="0"/>
          <w:numId w:val="2"/>
        </w:numPr>
        <w:tabs>
          <w:tab w:val="left" w:pos="567"/>
          <w:tab w:val="left" w:pos="720"/>
        </w:tabs>
        <w:ind w:left="567" w:right="248"/>
        <w:rPr>
          <w:rFonts w:ascii="Arial" w:hAnsi="Arial" w:cs="Arial"/>
          <w:sz w:val="20"/>
        </w:rPr>
      </w:pPr>
      <w:proofErr w:type="gramStart"/>
      <w:r>
        <w:rPr>
          <w:rFonts w:ascii="Arial" w:hAnsi="Arial" w:cs="Arial"/>
          <w:sz w:val="20"/>
        </w:rPr>
        <w:lastRenderedPageBreak/>
        <w:t>compensando</w:t>
      </w:r>
      <w:proofErr w:type="gramEnd"/>
      <w:r>
        <w:rPr>
          <w:rFonts w:ascii="Arial" w:hAnsi="Arial" w:cs="Arial"/>
          <w:sz w:val="20"/>
        </w:rPr>
        <w:t>-se posteriormente eventuais diferenças, juros e atualização monetária, se for o caso;</w:t>
      </w:r>
    </w:p>
    <w:p w:rsidR="00D2211E" w:rsidRDefault="00D2211E" w:rsidP="00D2211E">
      <w:pPr>
        <w:pStyle w:val="Corpodetexto"/>
        <w:ind w:left="709" w:right="248"/>
        <w:rPr>
          <w:rFonts w:ascii="Arial" w:hAnsi="Arial" w:cs="Arial"/>
          <w:sz w:val="20"/>
          <w:szCs w:val="16"/>
        </w:rPr>
      </w:pPr>
    </w:p>
    <w:p w:rsidR="00D2211E" w:rsidRDefault="00D2211E" w:rsidP="00D2211E">
      <w:pPr>
        <w:pStyle w:val="Corpodetexto"/>
        <w:numPr>
          <w:ilvl w:val="0"/>
          <w:numId w:val="2"/>
        </w:numPr>
        <w:tabs>
          <w:tab w:val="left" w:pos="567"/>
          <w:tab w:val="left" w:pos="720"/>
        </w:tabs>
        <w:ind w:left="567" w:right="248"/>
        <w:rPr>
          <w:rFonts w:ascii="Arial" w:hAnsi="Arial" w:cs="Arial"/>
          <w:sz w:val="20"/>
        </w:rPr>
      </w:pPr>
      <w:r>
        <w:rPr>
          <w:rFonts w:ascii="Arial" w:hAnsi="Arial" w:cs="Arial"/>
          <w:sz w:val="20"/>
        </w:rPr>
        <w:t xml:space="preserve">Não serão realizados lançamentos individuais para os segurados prejudicados pela falta de informação do </w:t>
      </w:r>
      <w:r>
        <w:rPr>
          <w:rFonts w:ascii="Arial" w:hAnsi="Arial" w:cs="Arial"/>
          <w:b/>
          <w:bCs/>
          <w:sz w:val="20"/>
        </w:rPr>
        <w:t>CONTRATANTE</w:t>
      </w:r>
      <w:r>
        <w:rPr>
          <w:rFonts w:ascii="Arial" w:hAnsi="Arial" w:cs="Arial"/>
          <w:sz w:val="20"/>
        </w:rPr>
        <w:t xml:space="preserve"> até a regularização das informações;</w:t>
      </w:r>
    </w:p>
    <w:p w:rsidR="00D2211E" w:rsidRDefault="00D2211E" w:rsidP="00D2211E">
      <w:pPr>
        <w:pStyle w:val="Corpodetexto"/>
        <w:ind w:left="169" w:right="248"/>
        <w:rPr>
          <w:rFonts w:ascii="Arial" w:hAnsi="Arial" w:cs="Arial"/>
          <w:sz w:val="20"/>
          <w:szCs w:val="16"/>
        </w:rPr>
      </w:pPr>
    </w:p>
    <w:p w:rsidR="00D2211E" w:rsidRDefault="00D2211E" w:rsidP="00D2211E">
      <w:pPr>
        <w:pStyle w:val="Corpodetexto"/>
        <w:numPr>
          <w:ilvl w:val="0"/>
          <w:numId w:val="2"/>
        </w:numPr>
        <w:tabs>
          <w:tab w:val="left" w:pos="540"/>
          <w:tab w:val="left" w:pos="720"/>
        </w:tabs>
        <w:ind w:left="540" w:right="248"/>
        <w:rPr>
          <w:rFonts w:ascii="Arial" w:hAnsi="Arial" w:cs="Arial"/>
          <w:sz w:val="20"/>
        </w:rPr>
      </w:pPr>
      <w:r>
        <w:rPr>
          <w:rFonts w:ascii="Arial" w:hAnsi="Arial" w:cs="Arial"/>
          <w:sz w:val="20"/>
        </w:rPr>
        <w:t xml:space="preserve">Proceder ao recolhimento, em favor do </w:t>
      </w:r>
      <w:r>
        <w:rPr>
          <w:rFonts w:ascii="Arial" w:hAnsi="Arial" w:cs="Arial"/>
          <w:b/>
          <w:bCs/>
          <w:sz w:val="20"/>
        </w:rPr>
        <w:t xml:space="preserve">CONTRATADO, </w:t>
      </w:r>
      <w:r>
        <w:rPr>
          <w:rFonts w:ascii="Arial" w:hAnsi="Arial" w:cs="Arial"/>
          <w:sz w:val="20"/>
        </w:rPr>
        <w:t>do valor devido conforme estipulado no presente contrato.</w:t>
      </w:r>
    </w:p>
    <w:p w:rsidR="008B0208" w:rsidRDefault="008B0208" w:rsidP="008B0208">
      <w:pPr>
        <w:pStyle w:val="Corpodetexto"/>
        <w:tabs>
          <w:tab w:val="left" w:pos="540"/>
          <w:tab w:val="left" w:pos="720"/>
        </w:tabs>
        <w:ind w:left="540" w:right="248"/>
        <w:rPr>
          <w:rFonts w:ascii="Arial" w:hAnsi="Arial" w:cs="Arial"/>
          <w:sz w:val="20"/>
        </w:rPr>
      </w:pPr>
    </w:p>
    <w:p w:rsidR="00D2211E" w:rsidRDefault="00D2211E" w:rsidP="00D2211E">
      <w:pPr>
        <w:pStyle w:val="Corpodetexto"/>
        <w:ind w:right="248"/>
        <w:rPr>
          <w:rFonts w:ascii="Arial" w:hAnsi="Arial" w:cs="Arial"/>
          <w:b/>
          <w:sz w:val="20"/>
          <w:szCs w:val="16"/>
        </w:rPr>
      </w:pPr>
    </w:p>
    <w:p w:rsidR="00D2211E" w:rsidRDefault="00D2211E" w:rsidP="00D2211E">
      <w:pPr>
        <w:pStyle w:val="Ttulo5"/>
        <w:ind w:left="0" w:right="248"/>
        <w:jc w:val="center"/>
        <w:rPr>
          <w:rFonts w:ascii="Arial" w:hAnsi="Arial" w:cs="Arial"/>
          <w:sz w:val="20"/>
        </w:rPr>
      </w:pPr>
      <w:r>
        <w:rPr>
          <w:rFonts w:ascii="Arial" w:hAnsi="Arial" w:cs="Arial"/>
          <w:sz w:val="20"/>
        </w:rPr>
        <w:t>CLÁUSULA QUARTA: DA CONTRAPARTIDA FINANCEIRA</w:t>
      </w:r>
    </w:p>
    <w:p w:rsidR="00D2211E" w:rsidRDefault="00D2211E" w:rsidP="00D2211E">
      <w:pPr>
        <w:ind w:right="248"/>
        <w:jc w:val="both"/>
        <w:rPr>
          <w:rFonts w:ascii="Arial" w:hAnsi="Arial" w:cs="Arial"/>
          <w:szCs w:val="16"/>
        </w:rPr>
      </w:pPr>
    </w:p>
    <w:p w:rsidR="00D2211E" w:rsidRDefault="00D2211E" w:rsidP="00D2211E">
      <w:pPr>
        <w:pStyle w:val="Corpodetexto"/>
        <w:ind w:right="248"/>
        <w:rPr>
          <w:rFonts w:ascii="Arial" w:hAnsi="Arial" w:cs="Arial"/>
          <w:sz w:val="20"/>
        </w:rPr>
      </w:pPr>
      <w:r>
        <w:rPr>
          <w:rFonts w:ascii="Arial" w:hAnsi="Arial" w:cs="Arial"/>
          <w:sz w:val="20"/>
        </w:rPr>
        <w:tab/>
        <w:t xml:space="preserve">A contrapartida financeira mensal para o presente ajuste será de </w:t>
      </w:r>
      <w:r w:rsidR="00B1375B">
        <w:rPr>
          <w:rFonts w:ascii="Arial" w:hAnsi="Arial" w:cs="Arial"/>
          <w:b/>
          <w:sz w:val="20"/>
        </w:rPr>
        <w:t>13,91</w:t>
      </w:r>
      <w:r w:rsidRPr="00495236">
        <w:rPr>
          <w:rFonts w:ascii="Arial" w:hAnsi="Arial" w:cs="Arial"/>
          <w:b/>
          <w:sz w:val="20"/>
        </w:rPr>
        <w:t>% (</w:t>
      </w:r>
      <w:r w:rsidR="00BB151E" w:rsidRPr="00495236">
        <w:rPr>
          <w:rFonts w:ascii="Arial" w:hAnsi="Arial" w:cs="Arial"/>
          <w:b/>
          <w:sz w:val="20"/>
        </w:rPr>
        <w:fldChar w:fldCharType="begin"/>
      </w:r>
      <w:r w:rsidR="00BB151E" w:rsidRPr="00495236">
        <w:rPr>
          <w:rFonts w:ascii="Arial" w:hAnsi="Arial" w:cs="Arial"/>
          <w:b/>
          <w:sz w:val="20"/>
        </w:rPr>
        <w:instrText xml:space="preserve"> MERGEFIELD "M__por_extenso" </w:instrText>
      </w:r>
      <w:r w:rsidR="00BB151E" w:rsidRPr="00495236">
        <w:rPr>
          <w:rFonts w:ascii="Arial" w:hAnsi="Arial" w:cs="Arial"/>
          <w:b/>
          <w:sz w:val="20"/>
        </w:rPr>
        <w:fldChar w:fldCharType="separate"/>
      </w:r>
      <w:r w:rsidR="00CE4F2B">
        <w:rPr>
          <w:rFonts w:ascii="Arial" w:hAnsi="Arial" w:cs="Arial"/>
          <w:b/>
          <w:noProof/>
        </w:rPr>
        <w:t>treze virgula noventa</w:t>
      </w:r>
      <w:r w:rsidR="00B1375B">
        <w:rPr>
          <w:rFonts w:ascii="Arial" w:hAnsi="Arial" w:cs="Arial"/>
          <w:b/>
          <w:noProof/>
        </w:rPr>
        <w:t xml:space="preserve"> e um</w:t>
      </w:r>
      <w:r w:rsidR="00E328BB" w:rsidRPr="00801EEE">
        <w:rPr>
          <w:rFonts w:ascii="Arial" w:hAnsi="Arial" w:cs="Arial"/>
          <w:b/>
          <w:noProof/>
        </w:rPr>
        <w:t xml:space="preserve"> por cento</w:t>
      </w:r>
      <w:r w:rsidR="00BB151E" w:rsidRPr="00495236">
        <w:rPr>
          <w:rFonts w:ascii="Arial" w:hAnsi="Arial" w:cs="Arial"/>
          <w:b/>
          <w:sz w:val="20"/>
        </w:rPr>
        <w:fldChar w:fldCharType="end"/>
      </w:r>
      <w:r w:rsidRPr="00495236">
        <w:rPr>
          <w:rFonts w:ascii="Arial" w:hAnsi="Arial" w:cs="Arial"/>
          <w:b/>
          <w:sz w:val="20"/>
        </w:rPr>
        <w:t>)</w:t>
      </w:r>
      <w:r>
        <w:rPr>
          <w:rFonts w:ascii="Arial" w:hAnsi="Arial" w:cs="Arial"/>
          <w:sz w:val="20"/>
        </w:rPr>
        <w:t xml:space="preserve"> incidente sobre o salário de contribuição dos associados vinculados ao </w:t>
      </w:r>
      <w:r>
        <w:rPr>
          <w:rFonts w:ascii="Arial" w:hAnsi="Arial" w:cs="Arial"/>
          <w:b/>
          <w:bCs/>
          <w:sz w:val="20"/>
        </w:rPr>
        <w:t>CONTRATANTE</w:t>
      </w:r>
      <w:r>
        <w:rPr>
          <w:rFonts w:ascii="Arial" w:hAnsi="Arial" w:cs="Arial"/>
          <w:sz w:val="20"/>
        </w:rPr>
        <w:t xml:space="preserve">, considerados </w:t>
      </w:r>
      <w:r w:rsidRPr="00620B92">
        <w:rPr>
          <w:rFonts w:ascii="Arial" w:hAnsi="Arial" w:cs="Arial"/>
          <w:sz w:val="20"/>
        </w:rPr>
        <w:t>os subsídios ou a remuneração</w:t>
      </w:r>
      <w:r w:rsidRPr="00620B92">
        <w:rPr>
          <w:rFonts w:ascii="Arial" w:hAnsi="Arial" w:cs="Arial"/>
          <w:b/>
          <w:sz w:val="20"/>
        </w:rPr>
        <w:t xml:space="preserve"> </w:t>
      </w:r>
      <w:r w:rsidRPr="00620B92">
        <w:rPr>
          <w:rFonts w:ascii="Arial" w:hAnsi="Arial" w:cs="Arial"/>
          <w:bCs/>
          <w:sz w:val="20"/>
        </w:rPr>
        <w:t>total</w:t>
      </w:r>
      <w:r w:rsidRPr="00620B92">
        <w:rPr>
          <w:rFonts w:ascii="Arial" w:hAnsi="Arial" w:cs="Arial"/>
          <w:b/>
          <w:sz w:val="20"/>
        </w:rPr>
        <w:t xml:space="preserve"> </w:t>
      </w:r>
      <w:r w:rsidRPr="00620B92">
        <w:rPr>
          <w:rFonts w:ascii="Arial" w:hAnsi="Arial" w:cs="Arial"/>
          <w:sz w:val="20"/>
        </w:rPr>
        <w:t xml:space="preserve">do cargo ou função permanente, constituída pelo vencimento acrescido </w:t>
      </w:r>
      <w:r>
        <w:rPr>
          <w:rFonts w:ascii="Arial" w:hAnsi="Arial" w:cs="Arial"/>
          <w:sz w:val="20"/>
        </w:rPr>
        <w:t xml:space="preserve">de </w:t>
      </w:r>
      <w:r w:rsidRPr="008C6573">
        <w:rPr>
          <w:rFonts w:ascii="Arial" w:hAnsi="Arial" w:cs="Arial"/>
          <w:sz w:val="20"/>
        </w:rPr>
        <w:t>adicionais</w:t>
      </w:r>
      <w:r w:rsidR="00A23E88">
        <w:rPr>
          <w:rFonts w:ascii="Arial" w:hAnsi="Arial" w:cs="Arial"/>
          <w:sz w:val="20"/>
        </w:rPr>
        <w:t xml:space="preserve"> </w:t>
      </w:r>
      <w:r w:rsidRPr="008C6573">
        <w:rPr>
          <w:rFonts w:ascii="Arial" w:hAnsi="Arial" w:cs="Arial"/>
          <w:sz w:val="20"/>
        </w:rPr>
        <w:t xml:space="preserve">noturno e diurno, de função gratificada, vantagens pessoais e avanços, proventos, salário maternidade, mudanças de nível ou classe, periculosidade, insalubridade, pensão, diferença de salário, parte fixa e variável de vereadores, subsídios fixos e variáveis de prefeito e vice-prefeito, vencimentos para cálculo de aposentadoria, abono FUNDEB, desdobramento de carga horária vinte e quarenta horas no caso de professores e </w:t>
      </w:r>
      <w:proofErr w:type="spellStart"/>
      <w:r w:rsidRPr="008C6573">
        <w:rPr>
          <w:rFonts w:ascii="Arial" w:hAnsi="Arial" w:cs="Arial"/>
          <w:sz w:val="20"/>
        </w:rPr>
        <w:t>unidocência</w:t>
      </w:r>
      <w:proofErr w:type="spellEnd"/>
      <w:r w:rsidRPr="008C6573">
        <w:rPr>
          <w:rFonts w:ascii="Arial" w:hAnsi="Arial" w:cs="Arial"/>
          <w:sz w:val="20"/>
        </w:rPr>
        <w:t>, EXCLUINDO-SE auxílio alimentação, auxílio natalidade, auxílio transporte, diárias, horas extras, jeton, auxílio creche, FGTS e indenização, FGTS de rescisão, terço de férias, décimo terceiro salário (gratificação natalina), ajuda de custo e abono familiar e parcelas de caráter eventual ou indenizatória, não podendo esta alíquota ser inferior à prevista para os servidores estaduais.</w:t>
      </w:r>
    </w:p>
    <w:p w:rsidR="00D2211E" w:rsidRDefault="00D2211E" w:rsidP="00D2211E">
      <w:pPr>
        <w:pStyle w:val="Corpodetexto"/>
        <w:ind w:right="248"/>
        <w:rPr>
          <w:rFonts w:ascii="Arial" w:hAnsi="Arial" w:cs="Arial"/>
          <w:b/>
          <w:sz w:val="20"/>
          <w:szCs w:val="16"/>
        </w:rPr>
      </w:pPr>
    </w:p>
    <w:p w:rsidR="00D2211E" w:rsidRPr="0046506D" w:rsidRDefault="00D2211E" w:rsidP="00D2211E">
      <w:pPr>
        <w:autoSpaceDE w:val="0"/>
        <w:autoSpaceDN w:val="0"/>
        <w:adjustRightInd w:val="0"/>
        <w:ind w:right="255"/>
        <w:jc w:val="both"/>
        <w:rPr>
          <w:rFonts w:ascii="Arial" w:hAnsi="Arial" w:cs="Arial"/>
        </w:rPr>
      </w:pPr>
      <w:r>
        <w:rPr>
          <w:rFonts w:ascii="Arial" w:hAnsi="Arial" w:cs="Arial"/>
          <w:b/>
        </w:rPr>
        <w:tab/>
        <w:t>Parágrafo Primeiro</w:t>
      </w:r>
      <w:r>
        <w:rPr>
          <w:rFonts w:ascii="Arial" w:hAnsi="Arial" w:cs="Arial"/>
        </w:rPr>
        <w:t xml:space="preserve">: </w:t>
      </w:r>
      <w:r w:rsidRPr="009D347D">
        <w:rPr>
          <w:rFonts w:ascii="Arial" w:hAnsi="Arial" w:cs="Arial"/>
        </w:rPr>
        <w:t xml:space="preserve">Em caso de </w:t>
      </w:r>
      <w:r w:rsidRPr="001C5886">
        <w:rPr>
          <w:rFonts w:ascii="Arial" w:hAnsi="Arial" w:cs="Arial"/>
        </w:rPr>
        <w:t>remuneração cumulativa</w:t>
      </w:r>
      <w:r w:rsidRPr="009D347D">
        <w:rPr>
          <w:rFonts w:ascii="Arial" w:hAnsi="Arial" w:cs="Arial"/>
        </w:rPr>
        <w:t xml:space="preserve">, considerar-se-á como salário de contribuição o seu somatório, inclusive no caso de complementação de aposentadoria e </w:t>
      </w:r>
      <w:r w:rsidRPr="001C5886">
        <w:rPr>
          <w:rFonts w:ascii="Arial" w:hAnsi="Arial" w:cs="Arial"/>
        </w:rPr>
        <w:t>pensão</w:t>
      </w:r>
      <w:r w:rsidRPr="009D347D">
        <w:rPr>
          <w:rFonts w:ascii="Arial" w:hAnsi="Arial" w:cs="Arial"/>
        </w:rPr>
        <w:t>, cabendo ao ente contratante a responsabilidade pelo repasse do valor correto das contribuições de seus servidores.</w:t>
      </w:r>
      <w:r w:rsidRPr="009D347D">
        <w:rPr>
          <w:rFonts w:ascii="Arial" w:hAnsi="Arial" w:cs="Arial"/>
          <w:lang w:eastAsia="pt-BR"/>
        </w:rPr>
        <w:t xml:space="preserve"> </w:t>
      </w:r>
    </w:p>
    <w:p w:rsidR="00D2211E" w:rsidRDefault="00D2211E" w:rsidP="00D2211E">
      <w:pPr>
        <w:pStyle w:val="Corpodetexto"/>
        <w:ind w:right="248"/>
        <w:rPr>
          <w:rFonts w:ascii="Arial" w:hAnsi="Arial" w:cs="Arial"/>
          <w:sz w:val="20"/>
        </w:rPr>
      </w:pPr>
    </w:p>
    <w:p w:rsidR="00D2211E" w:rsidRDefault="00D2211E" w:rsidP="00D2211E">
      <w:pPr>
        <w:ind w:right="248"/>
        <w:jc w:val="both"/>
        <w:rPr>
          <w:rFonts w:ascii="Arial" w:hAnsi="Arial" w:cs="Arial"/>
        </w:rPr>
      </w:pPr>
      <w:r>
        <w:rPr>
          <w:rFonts w:ascii="Arial" w:hAnsi="Arial" w:cs="Arial"/>
          <w:b/>
        </w:rPr>
        <w:tab/>
        <w:t>Parágrafo Segundo:</w:t>
      </w:r>
      <w:r>
        <w:rPr>
          <w:rFonts w:ascii="Arial" w:hAnsi="Arial" w:cs="Arial"/>
        </w:rPr>
        <w:t xml:space="preserve"> O repasse dos valores referentes à contrapartida financeira deverá ser feito até o dia 15º (décimo quinto) dia do mês subsequente ao de competência.</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r>
        <w:rPr>
          <w:rFonts w:ascii="Arial" w:hAnsi="Arial" w:cs="Arial"/>
          <w:b/>
        </w:rPr>
        <w:tab/>
        <w:t>Parágrafo Terceiro</w:t>
      </w:r>
      <w:r>
        <w:rPr>
          <w:rFonts w:ascii="Arial" w:hAnsi="Arial" w:cs="Arial"/>
        </w:rPr>
        <w:t xml:space="preserve">: </w:t>
      </w:r>
      <w:r w:rsidR="00CF2EC7">
        <w:rPr>
          <w:rFonts w:ascii="Arial" w:hAnsi="Arial" w:cs="Arial"/>
          <w:bCs/>
        </w:rPr>
        <w:t>Q</w:t>
      </w:r>
      <w:r w:rsidRPr="008C6573">
        <w:rPr>
          <w:rFonts w:ascii="Arial" w:hAnsi="Arial" w:cs="Arial"/>
          <w:bCs/>
        </w:rPr>
        <w:t xml:space="preserve">uando se tratar de </w:t>
      </w:r>
      <w:r>
        <w:rPr>
          <w:rFonts w:ascii="Arial" w:hAnsi="Arial" w:cs="Arial"/>
          <w:bCs/>
        </w:rPr>
        <w:t>Prefeitura</w:t>
      </w:r>
      <w:r>
        <w:rPr>
          <w:rFonts w:ascii="Arial" w:hAnsi="Arial" w:cs="Arial"/>
        </w:rPr>
        <w:t xml:space="preserve">, </w:t>
      </w:r>
      <w:r w:rsidR="00CF2EC7">
        <w:rPr>
          <w:rFonts w:ascii="Arial" w:hAnsi="Arial" w:cs="Arial"/>
        </w:rPr>
        <w:t xml:space="preserve">o valor da </w:t>
      </w:r>
      <w:r>
        <w:rPr>
          <w:rFonts w:ascii="Arial" w:hAnsi="Arial" w:cs="Arial"/>
        </w:rPr>
        <w:t xml:space="preserve">contrapartida financeira </w:t>
      </w:r>
      <w:r w:rsidR="00CF2EC7">
        <w:rPr>
          <w:rFonts w:ascii="Arial" w:hAnsi="Arial" w:cs="Arial"/>
        </w:rPr>
        <w:t xml:space="preserve">será obrigatoriamente deduzido sobre </w:t>
      </w:r>
      <w:r>
        <w:rPr>
          <w:rFonts w:ascii="Arial" w:hAnsi="Arial" w:cs="Arial"/>
        </w:rPr>
        <w:t>a quota de retorno do ICMS</w:t>
      </w:r>
      <w:r w:rsidR="00CF2EC7">
        <w:rPr>
          <w:rFonts w:ascii="Arial" w:hAnsi="Arial" w:cs="Arial"/>
        </w:rPr>
        <w:t xml:space="preserve"> que cabe ao </w:t>
      </w:r>
      <w:r w:rsidR="00CF2EC7" w:rsidRPr="00CF2EC7">
        <w:rPr>
          <w:rFonts w:ascii="Arial" w:hAnsi="Arial" w:cs="Arial"/>
          <w:b/>
        </w:rPr>
        <w:t>CONTRATANTE</w:t>
      </w:r>
      <w:r>
        <w:rPr>
          <w:rFonts w:ascii="Arial" w:hAnsi="Arial" w:cs="Arial"/>
        </w:rPr>
        <w:t xml:space="preserve">, quando o prazo de repasse das contribuições ficará prorrogado até o último dia do mês subsequente ao da competência. </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r>
        <w:rPr>
          <w:rFonts w:ascii="Arial" w:hAnsi="Arial" w:cs="Arial"/>
          <w:b/>
        </w:rPr>
        <w:tab/>
        <w:t>Parágrafo Quarto</w:t>
      </w:r>
      <w:r>
        <w:rPr>
          <w:rFonts w:ascii="Arial" w:hAnsi="Arial" w:cs="Arial"/>
          <w:b/>
          <w:bCs/>
        </w:rPr>
        <w:t>: O CONTRATANTE</w:t>
      </w:r>
      <w:r>
        <w:rPr>
          <w:rFonts w:ascii="Arial" w:hAnsi="Arial" w:cs="Arial"/>
        </w:rPr>
        <w:t xml:space="preserve"> ressarcirá ao </w:t>
      </w:r>
      <w:r>
        <w:rPr>
          <w:rFonts w:ascii="Arial" w:hAnsi="Arial" w:cs="Arial"/>
          <w:b/>
          <w:bCs/>
        </w:rPr>
        <w:t>CONTRATADO</w:t>
      </w:r>
      <w:r>
        <w:rPr>
          <w:rFonts w:ascii="Arial" w:hAnsi="Arial" w:cs="Arial"/>
        </w:rPr>
        <w:t xml:space="preserve"> todas as despesas e tarifas bancárias havidas na execução do presente ajuste. </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b/>
          <w:bCs/>
        </w:rPr>
      </w:pPr>
      <w:r>
        <w:rPr>
          <w:rFonts w:ascii="Arial" w:hAnsi="Arial" w:cs="Arial"/>
          <w:b/>
        </w:rPr>
        <w:tab/>
        <w:t xml:space="preserve">Parágrafo Quinto: </w:t>
      </w:r>
      <w:r>
        <w:rPr>
          <w:rFonts w:ascii="Arial" w:hAnsi="Arial" w:cs="Arial"/>
        </w:rPr>
        <w:t>As despesas decorrentes do presente contrato correrão à conta de recurso financeiro do</w:t>
      </w:r>
      <w:r>
        <w:rPr>
          <w:rFonts w:ascii="Arial" w:hAnsi="Arial" w:cs="Arial"/>
          <w:b/>
          <w:bCs/>
        </w:rPr>
        <w:t xml:space="preserve"> CONTRATANTE.</w:t>
      </w:r>
    </w:p>
    <w:p w:rsidR="00D2211E" w:rsidRDefault="00D2211E" w:rsidP="00D2211E">
      <w:pPr>
        <w:ind w:right="248"/>
        <w:jc w:val="both"/>
        <w:rPr>
          <w:rFonts w:ascii="Arial" w:hAnsi="Arial" w:cs="Arial"/>
          <w:b/>
          <w:bCs/>
        </w:rPr>
      </w:pPr>
    </w:p>
    <w:p w:rsidR="00D2211E" w:rsidRDefault="00D2211E" w:rsidP="00D2211E">
      <w:pPr>
        <w:pStyle w:val="Ttulo1"/>
        <w:ind w:right="248"/>
        <w:jc w:val="center"/>
        <w:rPr>
          <w:rFonts w:ascii="Arial" w:hAnsi="Arial" w:cs="Arial"/>
          <w:b/>
          <w:sz w:val="20"/>
        </w:rPr>
      </w:pPr>
      <w:r>
        <w:rPr>
          <w:rFonts w:ascii="Arial" w:hAnsi="Arial" w:cs="Arial"/>
          <w:b/>
          <w:sz w:val="20"/>
        </w:rPr>
        <w:t>CLÁUSULA QUINTA: DO EQUILÍBRIO FINANCEIRO E ATUARIAL</w:t>
      </w:r>
    </w:p>
    <w:p w:rsidR="00D2211E" w:rsidRDefault="00D2211E" w:rsidP="00D2211E">
      <w:pPr>
        <w:ind w:right="248"/>
        <w:jc w:val="both"/>
        <w:rPr>
          <w:rFonts w:ascii="Arial" w:hAnsi="Arial" w:cs="Arial"/>
          <w:b/>
        </w:rPr>
      </w:pPr>
    </w:p>
    <w:p w:rsidR="00D2211E" w:rsidRDefault="00D2211E" w:rsidP="00D2211E">
      <w:pPr>
        <w:ind w:right="248"/>
        <w:jc w:val="both"/>
        <w:rPr>
          <w:rFonts w:ascii="Arial" w:hAnsi="Arial" w:cs="Arial"/>
        </w:rPr>
      </w:pPr>
      <w:r>
        <w:rPr>
          <w:rFonts w:ascii="Arial" w:hAnsi="Arial" w:cs="Arial"/>
          <w:b/>
        </w:rPr>
        <w:tab/>
      </w:r>
      <w:r w:rsidR="00DB6559">
        <w:rPr>
          <w:rFonts w:ascii="Arial" w:hAnsi="Arial" w:cs="Arial"/>
        </w:rPr>
        <w:t>No prazo de seis (06</w:t>
      </w:r>
      <w:r>
        <w:rPr>
          <w:rFonts w:ascii="Arial" w:hAnsi="Arial" w:cs="Arial"/>
        </w:rPr>
        <w:t>) meses, a contar da data da assinatura deste, deverá ser efetuado o cálculo atuarial.</w:t>
      </w:r>
    </w:p>
    <w:p w:rsidR="00D2211E" w:rsidRDefault="00D2211E" w:rsidP="00D2211E">
      <w:pPr>
        <w:ind w:right="248"/>
        <w:jc w:val="both"/>
        <w:rPr>
          <w:rFonts w:ascii="Arial" w:hAnsi="Arial" w:cs="Arial"/>
        </w:rPr>
      </w:pPr>
    </w:p>
    <w:p w:rsidR="00D2211E" w:rsidRDefault="00D2211E" w:rsidP="00D2211E">
      <w:pPr>
        <w:ind w:right="248" w:firstLine="708"/>
        <w:jc w:val="both"/>
        <w:rPr>
          <w:rFonts w:ascii="Arial" w:hAnsi="Arial" w:cs="Arial"/>
        </w:rPr>
      </w:pPr>
      <w:r>
        <w:rPr>
          <w:rFonts w:ascii="Arial" w:hAnsi="Arial" w:cs="Arial"/>
          <w:b/>
          <w:bCs/>
        </w:rPr>
        <w:t>Parágrafo Único:</w:t>
      </w:r>
      <w:r>
        <w:rPr>
          <w:rFonts w:ascii="Arial" w:hAnsi="Arial" w:cs="Arial"/>
        </w:rPr>
        <w:t xml:space="preserve"> Caso o contrato apresente prejuízo ao sistema, deverá ser imediatamente providenciada a alteração da alíquota, de forma a se adequar aos limites estabelecidos no artigo 11 da Resolução nº 329/04, com a redação dada pela Resolução nº 347/08.</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8B0208" w:rsidRDefault="008B0208" w:rsidP="00D2211E">
      <w:pPr>
        <w:ind w:right="248"/>
        <w:jc w:val="both"/>
        <w:rPr>
          <w:rFonts w:ascii="Arial" w:hAnsi="Arial" w:cs="Arial"/>
        </w:rPr>
      </w:pPr>
    </w:p>
    <w:p w:rsidR="008B0208" w:rsidRDefault="008B0208" w:rsidP="00D2211E">
      <w:pPr>
        <w:ind w:right="248"/>
        <w:jc w:val="both"/>
        <w:rPr>
          <w:rFonts w:ascii="Arial" w:hAnsi="Arial" w:cs="Arial"/>
        </w:rPr>
      </w:pPr>
    </w:p>
    <w:p w:rsidR="002B0E3C" w:rsidRDefault="002B0E3C" w:rsidP="00D2211E">
      <w:pPr>
        <w:ind w:right="248"/>
        <w:jc w:val="both"/>
        <w:rPr>
          <w:rFonts w:ascii="Arial" w:hAnsi="Arial" w:cs="Arial"/>
        </w:rPr>
      </w:pPr>
    </w:p>
    <w:p w:rsidR="00D2211E" w:rsidRDefault="00D2211E" w:rsidP="00D2211E">
      <w:pPr>
        <w:pStyle w:val="Ttulo1"/>
        <w:ind w:right="248"/>
        <w:jc w:val="center"/>
        <w:rPr>
          <w:rFonts w:ascii="Arial" w:hAnsi="Arial" w:cs="Arial"/>
          <w:b/>
          <w:sz w:val="20"/>
        </w:rPr>
      </w:pPr>
    </w:p>
    <w:p w:rsidR="00D2211E" w:rsidRDefault="00D2211E" w:rsidP="00D2211E">
      <w:pPr>
        <w:pStyle w:val="Ttulo1"/>
        <w:ind w:right="248"/>
        <w:jc w:val="center"/>
        <w:rPr>
          <w:rFonts w:ascii="Arial" w:hAnsi="Arial" w:cs="Arial"/>
          <w:b/>
          <w:sz w:val="20"/>
        </w:rPr>
      </w:pPr>
      <w:r>
        <w:rPr>
          <w:rFonts w:ascii="Arial" w:hAnsi="Arial" w:cs="Arial"/>
          <w:b/>
          <w:sz w:val="20"/>
        </w:rPr>
        <w:t>CLÁUSULA SEXTA: CARÊNCIAS</w:t>
      </w:r>
    </w:p>
    <w:p w:rsidR="00D2211E" w:rsidRDefault="00D2211E" w:rsidP="00D2211E">
      <w:pPr>
        <w:tabs>
          <w:tab w:val="left" w:pos="1985"/>
          <w:tab w:val="left" w:pos="2552"/>
          <w:tab w:val="center" w:pos="3686"/>
          <w:tab w:val="right" w:pos="7371"/>
        </w:tabs>
        <w:ind w:right="248" w:firstLine="1843"/>
        <w:jc w:val="both"/>
        <w:rPr>
          <w:rFonts w:ascii="Arial" w:hAnsi="Arial" w:cs="Arial"/>
          <w:b/>
        </w:rPr>
      </w:pPr>
    </w:p>
    <w:p w:rsidR="00D2211E" w:rsidRDefault="00D2211E" w:rsidP="00D2211E">
      <w:pPr>
        <w:pStyle w:val="Recuodecorpodetexto3"/>
        <w:ind w:right="248" w:firstLine="0"/>
        <w:rPr>
          <w:rFonts w:ascii="Arial" w:hAnsi="Arial" w:cs="Arial"/>
          <w:sz w:val="20"/>
        </w:rPr>
      </w:pPr>
      <w:r>
        <w:rPr>
          <w:rFonts w:ascii="Arial" w:hAnsi="Arial" w:cs="Arial"/>
          <w:sz w:val="20"/>
        </w:rPr>
        <w:tab/>
        <w:t>Os segurados abrangidos por este contrato deverão cumprir as seguintes carências:</w:t>
      </w:r>
    </w:p>
    <w:p w:rsidR="00D2211E" w:rsidRDefault="00D2211E" w:rsidP="00D2211E">
      <w:pPr>
        <w:pStyle w:val="Recuodecorpodetexto3"/>
        <w:ind w:left="709" w:right="248" w:firstLine="0"/>
        <w:rPr>
          <w:rFonts w:ascii="Arial" w:hAnsi="Arial" w:cs="Arial"/>
          <w:sz w:val="20"/>
        </w:rPr>
      </w:pPr>
    </w:p>
    <w:p w:rsidR="00D2211E" w:rsidRDefault="00D2211E" w:rsidP="00D2211E">
      <w:pPr>
        <w:pStyle w:val="Recuodecorpodetexto3"/>
        <w:numPr>
          <w:ilvl w:val="0"/>
          <w:numId w:val="4"/>
        </w:numPr>
        <w:tabs>
          <w:tab w:val="left" w:pos="540"/>
          <w:tab w:val="left" w:pos="720"/>
        </w:tabs>
        <w:ind w:left="540" w:right="248" w:firstLine="0"/>
        <w:rPr>
          <w:rFonts w:ascii="Arial" w:hAnsi="Arial" w:cs="Arial"/>
          <w:sz w:val="20"/>
        </w:rPr>
      </w:pPr>
      <w:r>
        <w:rPr>
          <w:rFonts w:ascii="Arial" w:hAnsi="Arial" w:cs="Arial"/>
          <w:sz w:val="20"/>
        </w:rPr>
        <w:t xml:space="preserve"> </w:t>
      </w:r>
      <w:r>
        <w:rPr>
          <w:rFonts w:ascii="Arial" w:hAnsi="Arial" w:cs="Arial"/>
          <w:b/>
          <w:bCs/>
          <w:sz w:val="20"/>
        </w:rPr>
        <w:t>6</w:t>
      </w:r>
      <w:r w:rsidR="00041C66">
        <w:rPr>
          <w:rFonts w:ascii="Arial" w:hAnsi="Arial" w:cs="Arial"/>
          <w:b/>
          <w:bCs/>
          <w:sz w:val="20"/>
        </w:rPr>
        <w:t>0</w:t>
      </w:r>
      <w:r>
        <w:rPr>
          <w:rFonts w:ascii="Arial" w:hAnsi="Arial" w:cs="Arial"/>
          <w:b/>
          <w:bCs/>
          <w:sz w:val="20"/>
        </w:rPr>
        <w:t xml:space="preserve"> (se</w:t>
      </w:r>
      <w:r w:rsidR="00041C66">
        <w:rPr>
          <w:rFonts w:ascii="Arial" w:hAnsi="Arial" w:cs="Arial"/>
          <w:b/>
          <w:bCs/>
          <w:sz w:val="20"/>
        </w:rPr>
        <w:t>ssenta</w:t>
      </w:r>
      <w:r>
        <w:rPr>
          <w:rFonts w:ascii="Arial" w:hAnsi="Arial" w:cs="Arial"/>
          <w:b/>
          <w:bCs/>
          <w:sz w:val="20"/>
        </w:rPr>
        <w:t xml:space="preserve">) </w:t>
      </w:r>
      <w:r w:rsidR="00041C66">
        <w:rPr>
          <w:rFonts w:ascii="Arial" w:hAnsi="Arial" w:cs="Arial"/>
          <w:b/>
          <w:bCs/>
          <w:sz w:val="20"/>
        </w:rPr>
        <w:t>dias</w:t>
      </w:r>
      <w:r>
        <w:rPr>
          <w:rFonts w:ascii="Arial" w:hAnsi="Arial" w:cs="Arial"/>
          <w:sz w:val="20"/>
        </w:rPr>
        <w:t xml:space="preserve"> para </w:t>
      </w:r>
      <w:r w:rsidR="00041C66">
        <w:rPr>
          <w:rFonts w:ascii="Arial" w:hAnsi="Arial" w:cs="Arial"/>
          <w:sz w:val="20"/>
        </w:rPr>
        <w:t>consultas e exames</w:t>
      </w:r>
      <w:r w:rsidR="00D36D33">
        <w:rPr>
          <w:rFonts w:ascii="Arial" w:hAnsi="Arial" w:cs="Arial"/>
          <w:sz w:val="20"/>
        </w:rPr>
        <w:t xml:space="preserve"> </w:t>
      </w:r>
      <w:r w:rsidR="00041C66">
        <w:rPr>
          <w:rFonts w:ascii="Arial" w:hAnsi="Arial" w:cs="Arial"/>
          <w:sz w:val="20"/>
        </w:rPr>
        <w:t>simples</w:t>
      </w:r>
      <w:r>
        <w:rPr>
          <w:rFonts w:ascii="Arial" w:hAnsi="Arial" w:cs="Arial"/>
          <w:sz w:val="20"/>
        </w:rPr>
        <w:t>;</w:t>
      </w:r>
    </w:p>
    <w:p w:rsidR="00D2211E" w:rsidRDefault="00D2211E" w:rsidP="00D2211E">
      <w:pPr>
        <w:pStyle w:val="Recuodecorpodetexto3"/>
        <w:numPr>
          <w:ilvl w:val="0"/>
          <w:numId w:val="4"/>
        </w:numPr>
        <w:tabs>
          <w:tab w:val="left" w:pos="540"/>
          <w:tab w:val="left" w:pos="720"/>
        </w:tabs>
        <w:ind w:left="540" w:right="248" w:firstLine="0"/>
        <w:rPr>
          <w:rFonts w:ascii="Arial" w:hAnsi="Arial" w:cs="Arial"/>
          <w:sz w:val="20"/>
        </w:rPr>
      </w:pPr>
      <w:r>
        <w:rPr>
          <w:rFonts w:ascii="Arial" w:hAnsi="Arial" w:cs="Arial"/>
          <w:sz w:val="20"/>
        </w:rPr>
        <w:t xml:space="preserve"> </w:t>
      </w:r>
      <w:r w:rsidR="00041C66">
        <w:rPr>
          <w:rFonts w:ascii="Arial" w:hAnsi="Arial" w:cs="Arial"/>
          <w:b/>
          <w:bCs/>
          <w:sz w:val="20"/>
        </w:rPr>
        <w:t>90</w:t>
      </w:r>
      <w:r>
        <w:rPr>
          <w:rFonts w:ascii="Arial" w:hAnsi="Arial" w:cs="Arial"/>
          <w:b/>
          <w:bCs/>
          <w:sz w:val="20"/>
        </w:rPr>
        <w:t xml:space="preserve"> (</w:t>
      </w:r>
      <w:r w:rsidR="00041C66">
        <w:rPr>
          <w:rFonts w:ascii="Arial" w:hAnsi="Arial" w:cs="Arial"/>
          <w:b/>
          <w:bCs/>
          <w:sz w:val="20"/>
        </w:rPr>
        <w:t>noventa</w:t>
      </w:r>
      <w:r>
        <w:rPr>
          <w:rFonts w:ascii="Arial" w:hAnsi="Arial" w:cs="Arial"/>
          <w:b/>
          <w:bCs/>
          <w:sz w:val="20"/>
        </w:rPr>
        <w:t xml:space="preserve">) </w:t>
      </w:r>
      <w:r w:rsidR="00041C66">
        <w:rPr>
          <w:rFonts w:ascii="Arial" w:hAnsi="Arial" w:cs="Arial"/>
          <w:b/>
          <w:bCs/>
          <w:sz w:val="20"/>
        </w:rPr>
        <w:t>dias</w:t>
      </w:r>
      <w:r>
        <w:rPr>
          <w:rFonts w:ascii="Arial" w:hAnsi="Arial" w:cs="Arial"/>
          <w:sz w:val="20"/>
        </w:rPr>
        <w:t xml:space="preserve"> para </w:t>
      </w:r>
      <w:r w:rsidR="00041C66">
        <w:rPr>
          <w:rFonts w:ascii="Arial" w:hAnsi="Arial" w:cs="Arial"/>
          <w:sz w:val="20"/>
        </w:rPr>
        <w:t>os procedimentos ambulatoriais</w:t>
      </w:r>
      <w:r>
        <w:rPr>
          <w:rFonts w:ascii="Arial" w:hAnsi="Arial" w:cs="Arial"/>
          <w:sz w:val="20"/>
        </w:rPr>
        <w:t>;</w:t>
      </w:r>
    </w:p>
    <w:p w:rsidR="00041C66" w:rsidRPr="00041C66" w:rsidRDefault="00D2211E" w:rsidP="00041C66">
      <w:pPr>
        <w:pStyle w:val="Recuodecorpodetexto3"/>
        <w:numPr>
          <w:ilvl w:val="0"/>
          <w:numId w:val="4"/>
        </w:numPr>
        <w:tabs>
          <w:tab w:val="left" w:pos="540"/>
          <w:tab w:val="left" w:pos="720"/>
        </w:tabs>
        <w:ind w:left="540" w:right="248" w:firstLine="0"/>
        <w:rPr>
          <w:rFonts w:ascii="Arial" w:hAnsi="Arial" w:cs="Arial"/>
          <w:sz w:val="20"/>
        </w:rPr>
      </w:pPr>
      <w:r w:rsidRPr="00041C66">
        <w:rPr>
          <w:rFonts w:ascii="Arial" w:hAnsi="Arial" w:cs="Arial"/>
          <w:sz w:val="20"/>
        </w:rPr>
        <w:t xml:space="preserve"> </w:t>
      </w:r>
      <w:r w:rsidR="00041C66" w:rsidRPr="00041C66">
        <w:rPr>
          <w:rFonts w:ascii="Arial" w:hAnsi="Arial" w:cs="Arial"/>
          <w:b/>
          <w:sz w:val="20"/>
        </w:rPr>
        <w:t>180</w:t>
      </w:r>
      <w:r w:rsidRPr="00041C66">
        <w:rPr>
          <w:rFonts w:ascii="Arial" w:hAnsi="Arial" w:cs="Arial"/>
          <w:b/>
          <w:bCs/>
          <w:sz w:val="20"/>
        </w:rPr>
        <w:t xml:space="preserve"> (</w:t>
      </w:r>
      <w:r w:rsidR="00041C66" w:rsidRPr="00041C66">
        <w:rPr>
          <w:rFonts w:ascii="Arial" w:hAnsi="Arial" w:cs="Arial"/>
          <w:b/>
          <w:bCs/>
          <w:sz w:val="20"/>
        </w:rPr>
        <w:t>cento e oitenta</w:t>
      </w:r>
      <w:r w:rsidRPr="00041C66">
        <w:rPr>
          <w:rFonts w:ascii="Arial" w:hAnsi="Arial" w:cs="Arial"/>
          <w:b/>
          <w:bCs/>
          <w:sz w:val="20"/>
        </w:rPr>
        <w:t xml:space="preserve">) </w:t>
      </w:r>
      <w:r w:rsidR="00041C66" w:rsidRPr="00041C66">
        <w:rPr>
          <w:rFonts w:ascii="Arial" w:hAnsi="Arial" w:cs="Arial"/>
          <w:b/>
          <w:bCs/>
          <w:sz w:val="20"/>
        </w:rPr>
        <w:t>dias</w:t>
      </w:r>
      <w:r w:rsidRPr="00041C66">
        <w:rPr>
          <w:rFonts w:ascii="Arial" w:hAnsi="Arial" w:cs="Arial"/>
          <w:sz w:val="20"/>
        </w:rPr>
        <w:t xml:space="preserve"> para </w:t>
      </w:r>
      <w:r w:rsidR="00041C66" w:rsidRPr="00041C66">
        <w:rPr>
          <w:rFonts w:ascii="Arial" w:hAnsi="Arial" w:cs="Arial"/>
          <w:sz w:val="20"/>
        </w:rPr>
        <w:t>internações clínicas e cirúrgicas, exames e procedimentos de alto custo;</w:t>
      </w:r>
    </w:p>
    <w:p w:rsidR="00041C66" w:rsidRPr="00041C66" w:rsidRDefault="00041C66" w:rsidP="00D2211E">
      <w:pPr>
        <w:pStyle w:val="Recuodecorpodetexto3"/>
        <w:numPr>
          <w:ilvl w:val="0"/>
          <w:numId w:val="4"/>
        </w:numPr>
        <w:tabs>
          <w:tab w:val="left" w:pos="540"/>
          <w:tab w:val="left" w:pos="720"/>
        </w:tabs>
        <w:ind w:left="540" w:right="248" w:firstLine="0"/>
        <w:rPr>
          <w:rFonts w:ascii="Arial" w:hAnsi="Arial" w:cs="Arial"/>
          <w:b/>
          <w:sz w:val="20"/>
        </w:rPr>
      </w:pPr>
      <w:r>
        <w:rPr>
          <w:rFonts w:ascii="Arial" w:hAnsi="Arial" w:cs="Arial"/>
          <w:sz w:val="20"/>
        </w:rPr>
        <w:t xml:space="preserve"> </w:t>
      </w:r>
      <w:r w:rsidRPr="00041C66">
        <w:rPr>
          <w:rFonts w:ascii="Arial" w:hAnsi="Arial" w:cs="Arial"/>
          <w:b/>
          <w:sz w:val="20"/>
        </w:rPr>
        <w:t>300 (trezentos) dias</w:t>
      </w:r>
      <w:r>
        <w:rPr>
          <w:rFonts w:ascii="Arial" w:hAnsi="Arial" w:cs="Arial"/>
          <w:b/>
          <w:sz w:val="20"/>
        </w:rPr>
        <w:t xml:space="preserve"> </w:t>
      </w:r>
      <w:r>
        <w:rPr>
          <w:rFonts w:ascii="Arial" w:hAnsi="Arial" w:cs="Arial"/>
          <w:sz w:val="20"/>
        </w:rPr>
        <w:t>para assi</w:t>
      </w:r>
      <w:r w:rsidR="00D36D33">
        <w:rPr>
          <w:rFonts w:ascii="Arial" w:hAnsi="Arial" w:cs="Arial"/>
          <w:sz w:val="20"/>
        </w:rPr>
        <w:t>s</w:t>
      </w:r>
      <w:r>
        <w:rPr>
          <w:rFonts w:ascii="Arial" w:hAnsi="Arial" w:cs="Arial"/>
          <w:sz w:val="20"/>
        </w:rPr>
        <w:t>tência relativa à gravidez; e</w:t>
      </w:r>
    </w:p>
    <w:p w:rsidR="00041C66" w:rsidRPr="00041C66" w:rsidRDefault="00041C66" w:rsidP="00D2211E">
      <w:pPr>
        <w:pStyle w:val="Recuodecorpodetexto3"/>
        <w:numPr>
          <w:ilvl w:val="0"/>
          <w:numId w:val="4"/>
        </w:numPr>
        <w:tabs>
          <w:tab w:val="left" w:pos="540"/>
          <w:tab w:val="left" w:pos="720"/>
        </w:tabs>
        <w:ind w:left="540" w:right="248" w:firstLine="0"/>
        <w:rPr>
          <w:rFonts w:ascii="Arial" w:hAnsi="Arial" w:cs="Arial"/>
          <w:b/>
          <w:sz w:val="20"/>
        </w:rPr>
      </w:pPr>
      <w:r>
        <w:rPr>
          <w:rFonts w:ascii="Arial" w:hAnsi="Arial" w:cs="Arial"/>
          <w:b/>
          <w:sz w:val="20"/>
        </w:rPr>
        <w:t xml:space="preserve"> 24 (vinte e quatro) meses </w:t>
      </w:r>
      <w:r>
        <w:rPr>
          <w:rFonts w:ascii="Arial" w:hAnsi="Arial" w:cs="Arial"/>
          <w:sz w:val="20"/>
        </w:rPr>
        <w:t>para cobertura de doenças ou lesões, congênitas ou preexistentes.</w:t>
      </w:r>
    </w:p>
    <w:p w:rsidR="00D2211E" w:rsidRDefault="00D2211E" w:rsidP="00D2211E">
      <w:pPr>
        <w:ind w:right="248"/>
        <w:jc w:val="both"/>
        <w:rPr>
          <w:rFonts w:ascii="Arial" w:hAnsi="Arial" w:cs="Arial"/>
          <w:b/>
        </w:rPr>
      </w:pPr>
      <w:r>
        <w:rPr>
          <w:rFonts w:ascii="Arial" w:hAnsi="Arial" w:cs="Arial"/>
          <w:b/>
        </w:rPr>
        <w:tab/>
      </w:r>
    </w:p>
    <w:p w:rsidR="00D2211E" w:rsidRDefault="00D2211E" w:rsidP="00D2211E">
      <w:pPr>
        <w:ind w:right="248" w:firstLine="709"/>
        <w:jc w:val="both"/>
        <w:rPr>
          <w:rFonts w:ascii="Arial" w:hAnsi="Arial" w:cs="Arial"/>
          <w:b/>
          <w:bCs/>
        </w:rPr>
      </w:pPr>
      <w:r>
        <w:rPr>
          <w:rFonts w:ascii="Arial" w:hAnsi="Arial" w:cs="Arial"/>
          <w:b/>
        </w:rPr>
        <w:t>Parágrafo Primeiro</w:t>
      </w:r>
      <w:r>
        <w:rPr>
          <w:rFonts w:ascii="Arial" w:hAnsi="Arial" w:cs="Arial"/>
        </w:rPr>
        <w:t xml:space="preserve">: Os prazos de carência acima previstos, bem como a prestação dos serviços sem carência, como consultas, exames de laboratório e internações de urgência em Pronto Socorro, terão início a partir da data do recolhimento da primeira (1ª) folha de contribuição aos cofres do </w:t>
      </w:r>
      <w:r>
        <w:rPr>
          <w:rFonts w:ascii="Arial" w:hAnsi="Arial" w:cs="Arial"/>
          <w:b/>
          <w:bCs/>
        </w:rPr>
        <w:t>CONTRATADO.</w:t>
      </w:r>
    </w:p>
    <w:p w:rsidR="00D2211E" w:rsidRDefault="00D2211E" w:rsidP="00D2211E">
      <w:pPr>
        <w:ind w:right="248"/>
        <w:jc w:val="both"/>
        <w:rPr>
          <w:rFonts w:ascii="Arial" w:hAnsi="Arial" w:cs="Arial"/>
          <w:b/>
          <w:bCs/>
        </w:rPr>
      </w:pPr>
    </w:p>
    <w:p w:rsidR="00D2211E" w:rsidRDefault="00D2211E" w:rsidP="00D2211E">
      <w:pPr>
        <w:ind w:right="248" w:firstLine="708"/>
        <w:jc w:val="both"/>
        <w:rPr>
          <w:rFonts w:ascii="Arial" w:hAnsi="Arial" w:cs="Arial"/>
          <w:color w:val="FF0000"/>
        </w:rPr>
      </w:pPr>
      <w:r>
        <w:rPr>
          <w:rFonts w:ascii="Arial" w:hAnsi="Arial" w:cs="Arial"/>
          <w:b/>
        </w:rPr>
        <w:t>Parágrafo Segundo:</w:t>
      </w:r>
      <w:r>
        <w:rPr>
          <w:rFonts w:ascii="Arial" w:hAnsi="Arial" w:cs="Arial"/>
        </w:rPr>
        <w:t xml:space="preserve"> O período mínimo de permanência do usuário no Plano IPE-SAÚDE é de 1 (um) ano, </w:t>
      </w:r>
      <w:r w:rsidRPr="008C6573">
        <w:rPr>
          <w:rFonts w:ascii="Arial" w:hAnsi="Arial" w:cs="Arial"/>
        </w:rPr>
        <w:t>ficando responsabilizado o CONTRATANTE pelo pagamento do período necessário para completar os 12 meses de contribuição, exceto nos casos de exoneração ou óbito dos servidores</w:t>
      </w:r>
      <w:r w:rsidR="001C5A20">
        <w:rPr>
          <w:rFonts w:ascii="Arial" w:hAnsi="Arial" w:cs="Arial"/>
        </w:rPr>
        <w:t>.</w:t>
      </w:r>
    </w:p>
    <w:p w:rsidR="00D2211E" w:rsidRPr="007A1A45" w:rsidRDefault="00D2211E" w:rsidP="00D2211E">
      <w:pPr>
        <w:ind w:right="248"/>
        <w:jc w:val="both"/>
        <w:rPr>
          <w:rFonts w:ascii="Arial" w:hAnsi="Arial" w:cs="Arial"/>
          <w:strike/>
        </w:rPr>
      </w:pPr>
    </w:p>
    <w:p w:rsidR="00D2211E" w:rsidRDefault="00D2211E" w:rsidP="00D2211E">
      <w:pPr>
        <w:ind w:right="248"/>
        <w:jc w:val="both"/>
        <w:rPr>
          <w:rFonts w:ascii="Arial" w:hAnsi="Arial" w:cs="Arial"/>
        </w:rPr>
      </w:pPr>
      <w:r>
        <w:rPr>
          <w:rFonts w:ascii="Arial" w:hAnsi="Arial" w:cs="Arial"/>
          <w:b/>
        </w:rPr>
        <w:tab/>
        <w:t>Parágrafo Terceiro:</w:t>
      </w:r>
      <w:r>
        <w:rPr>
          <w:rFonts w:ascii="Arial" w:hAnsi="Arial" w:cs="Arial"/>
        </w:rPr>
        <w:t xml:space="preserve"> Em caso de reingresso no Plano, o usuário submeter-se-á novamente aos períodos de carência previstos neste documento.</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sz w:val="22"/>
        </w:rPr>
      </w:pPr>
      <w:r>
        <w:rPr>
          <w:rFonts w:ascii="Arial" w:hAnsi="Arial" w:cs="Arial"/>
        </w:rPr>
        <w:t xml:space="preserve">             </w:t>
      </w:r>
      <w:r>
        <w:rPr>
          <w:rFonts w:ascii="Arial" w:hAnsi="Arial" w:cs="Arial"/>
          <w:b/>
          <w:bCs/>
        </w:rPr>
        <w:t xml:space="preserve">Parágrafo quarto: </w:t>
      </w:r>
      <w:r>
        <w:rPr>
          <w:rFonts w:ascii="Arial" w:hAnsi="Arial" w:cs="Arial"/>
        </w:rPr>
        <w:t>Enquanto existir o vínculo do servidor com o contratante pode permanecer o vínculo com o IPE.</w:t>
      </w:r>
    </w:p>
    <w:p w:rsidR="00D2211E" w:rsidRDefault="00D2211E" w:rsidP="00D2211E">
      <w:pPr>
        <w:ind w:right="248"/>
        <w:jc w:val="both"/>
        <w:rPr>
          <w:rFonts w:ascii="Arial" w:hAnsi="Arial" w:cs="Arial"/>
        </w:rPr>
      </w:pPr>
    </w:p>
    <w:p w:rsidR="00D2211E" w:rsidRDefault="00D2211E" w:rsidP="00D2211E">
      <w:pPr>
        <w:ind w:right="248" w:firstLine="708"/>
        <w:jc w:val="both"/>
        <w:rPr>
          <w:rFonts w:ascii="Arial" w:hAnsi="Arial" w:cs="Arial"/>
        </w:rPr>
      </w:pPr>
      <w:r>
        <w:rPr>
          <w:rFonts w:ascii="Arial" w:hAnsi="Arial" w:cs="Arial"/>
          <w:b/>
          <w:bCs/>
        </w:rPr>
        <w:t xml:space="preserve">Parágrafo quinto:  </w:t>
      </w:r>
      <w:r>
        <w:rPr>
          <w:rFonts w:ascii="Arial" w:hAnsi="Arial" w:cs="Arial"/>
        </w:rPr>
        <w:t>O salário de contribuição do servidor não pode ser inferior, em nenhuma hipótese ao salário mínimo nacional.</w:t>
      </w:r>
    </w:p>
    <w:p w:rsidR="00D2211E" w:rsidRDefault="00D2211E" w:rsidP="00D2211E">
      <w:pPr>
        <w:pStyle w:val="Corpodetexto"/>
        <w:ind w:right="248"/>
        <w:rPr>
          <w:rFonts w:ascii="Arial" w:hAnsi="Arial" w:cs="Arial"/>
          <w:b/>
          <w:bCs/>
          <w:sz w:val="20"/>
        </w:rPr>
      </w:pPr>
    </w:p>
    <w:p w:rsidR="00D2211E" w:rsidRDefault="00D2211E" w:rsidP="00D2211E">
      <w:pPr>
        <w:pStyle w:val="Ttulo5"/>
        <w:ind w:left="0" w:right="248"/>
        <w:jc w:val="center"/>
        <w:rPr>
          <w:rFonts w:ascii="Arial" w:hAnsi="Arial" w:cs="Arial"/>
          <w:sz w:val="20"/>
        </w:rPr>
      </w:pPr>
      <w:r>
        <w:rPr>
          <w:rFonts w:ascii="Arial" w:hAnsi="Arial" w:cs="Arial"/>
          <w:sz w:val="20"/>
        </w:rPr>
        <w:t>CLÁUSULA SÉTIMA: DA FISCALIZAÇÃO</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r>
        <w:rPr>
          <w:rFonts w:ascii="Arial" w:hAnsi="Arial" w:cs="Arial"/>
        </w:rPr>
        <w:tab/>
        <w:t>As partes concordam em eleger o IPERGS, como órgão competente para exercer a fiscalização da arrecadação e do recolhimento das contribuições e receitas que lhe sejam devidas, cabendo ao CONTRATANTE disponibilizar os meios necessários ao fiel cumprimento do presente instrumento, recolhendo eventuais diferenças apuradas, obedientes aos termos previstos no art. 16 da Resolução IPERGS nº 329/04.</w:t>
      </w:r>
    </w:p>
    <w:p w:rsidR="00D2211E" w:rsidRDefault="00D2211E" w:rsidP="00D2211E">
      <w:pPr>
        <w:ind w:right="248"/>
        <w:jc w:val="both"/>
        <w:rPr>
          <w:rFonts w:ascii="Arial" w:hAnsi="Arial" w:cs="Arial"/>
        </w:rPr>
      </w:pPr>
      <w:r>
        <w:rPr>
          <w:rFonts w:ascii="Arial" w:hAnsi="Arial" w:cs="Arial"/>
        </w:rPr>
        <w:tab/>
      </w:r>
      <w:r>
        <w:rPr>
          <w:rFonts w:ascii="Arial" w:hAnsi="Arial" w:cs="Arial"/>
        </w:rPr>
        <w:tab/>
      </w:r>
    </w:p>
    <w:p w:rsidR="00D2211E" w:rsidRDefault="00D2211E" w:rsidP="00D2211E">
      <w:pPr>
        <w:pStyle w:val="Ttulo4"/>
        <w:ind w:right="248"/>
        <w:jc w:val="center"/>
        <w:rPr>
          <w:rFonts w:ascii="Arial" w:hAnsi="Arial" w:cs="Arial"/>
          <w:b/>
          <w:bCs/>
          <w:sz w:val="20"/>
        </w:rPr>
      </w:pPr>
      <w:r>
        <w:rPr>
          <w:rFonts w:ascii="Arial" w:hAnsi="Arial" w:cs="Arial"/>
          <w:b/>
          <w:bCs/>
          <w:sz w:val="20"/>
        </w:rPr>
        <w:t>CLÁUSULA OITAVA: DA INEXISTÊNCIA DE VÍNCULO</w:t>
      </w:r>
    </w:p>
    <w:p w:rsidR="00D2211E" w:rsidRDefault="00D2211E" w:rsidP="00D2211E">
      <w:pPr>
        <w:pStyle w:val="Corpodetexto3"/>
        <w:ind w:right="248"/>
        <w:rPr>
          <w:rFonts w:cs="Arial"/>
          <w:sz w:val="20"/>
        </w:rPr>
      </w:pPr>
    </w:p>
    <w:p w:rsidR="00D2211E" w:rsidRPr="00704680" w:rsidRDefault="00D2211E" w:rsidP="00D2211E">
      <w:pPr>
        <w:ind w:right="227"/>
        <w:jc w:val="both"/>
        <w:rPr>
          <w:rFonts w:ascii="Arial" w:hAnsi="Arial" w:cs="Arial"/>
        </w:rPr>
      </w:pPr>
      <w:r>
        <w:rPr>
          <w:rFonts w:cs="Arial"/>
        </w:rPr>
        <w:tab/>
      </w:r>
      <w:r w:rsidRPr="008C6573">
        <w:rPr>
          <w:rFonts w:ascii="Arial" w:hAnsi="Arial" w:cs="Arial"/>
        </w:rPr>
        <w:t>O presente contrato é firmado exclusivamente entre IPE</w:t>
      </w:r>
      <w:r w:rsidR="00A23E88">
        <w:rPr>
          <w:rFonts w:ascii="Arial" w:hAnsi="Arial" w:cs="Arial"/>
        </w:rPr>
        <w:t>-SAÚDE</w:t>
      </w:r>
      <w:r w:rsidRPr="008C6573">
        <w:rPr>
          <w:rFonts w:ascii="Arial" w:hAnsi="Arial" w:cs="Arial"/>
        </w:rPr>
        <w:t xml:space="preserve"> e CONTRATANTE, não com seus servidores, sendo estes últimos apenas beneficiários do objeto do contrato, sem a caracterização de vínculo com o IPE</w:t>
      </w:r>
      <w:r w:rsidR="00A23E88">
        <w:rPr>
          <w:rFonts w:ascii="Arial" w:hAnsi="Arial" w:cs="Arial"/>
        </w:rPr>
        <w:t>-</w:t>
      </w:r>
      <w:r w:rsidRPr="008C6573">
        <w:rPr>
          <w:rFonts w:ascii="Arial" w:hAnsi="Arial" w:cs="Arial"/>
        </w:rPr>
        <w:t>S</w:t>
      </w:r>
      <w:r w:rsidR="00A23E88">
        <w:rPr>
          <w:rFonts w:ascii="Arial" w:hAnsi="Arial" w:cs="Arial"/>
        </w:rPr>
        <w:t>AÚDE</w:t>
      </w:r>
      <w:r w:rsidRPr="008C6573">
        <w:rPr>
          <w:rFonts w:ascii="Arial" w:hAnsi="Arial" w:cs="Arial"/>
        </w:rPr>
        <w:t>.</w:t>
      </w:r>
    </w:p>
    <w:p w:rsidR="00D2211E" w:rsidRPr="000719E6" w:rsidRDefault="00D2211E" w:rsidP="00D2211E">
      <w:pPr>
        <w:pStyle w:val="Corpodetexto3"/>
        <w:ind w:right="248"/>
        <w:rPr>
          <w:rFonts w:cs="Arial"/>
          <w:bCs/>
          <w:color w:val="FF0000"/>
          <w:sz w:val="20"/>
        </w:rPr>
      </w:pPr>
    </w:p>
    <w:p w:rsidR="00D2211E" w:rsidRDefault="00D2211E" w:rsidP="00D2211E">
      <w:pPr>
        <w:pStyle w:val="Ttulo2"/>
        <w:tabs>
          <w:tab w:val="left" w:pos="0"/>
        </w:tabs>
        <w:ind w:right="248"/>
        <w:rPr>
          <w:rFonts w:ascii="Arial" w:hAnsi="Arial" w:cs="Arial"/>
          <w:sz w:val="20"/>
        </w:rPr>
      </w:pPr>
    </w:p>
    <w:p w:rsidR="00D2211E" w:rsidRDefault="00D2211E" w:rsidP="00D2211E">
      <w:pPr>
        <w:pStyle w:val="Ttulo2"/>
        <w:tabs>
          <w:tab w:val="left" w:pos="0"/>
        </w:tabs>
        <w:ind w:right="248"/>
        <w:jc w:val="center"/>
        <w:rPr>
          <w:rFonts w:ascii="Arial" w:hAnsi="Arial" w:cs="Arial"/>
          <w:b/>
          <w:bCs/>
          <w:sz w:val="20"/>
        </w:rPr>
      </w:pPr>
      <w:r>
        <w:rPr>
          <w:rFonts w:ascii="Arial" w:hAnsi="Arial" w:cs="Arial"/>
          <w:b/>
          <w:bCs/>
          <w:sz w:val="20"/>
        </w:rPr>
        <w:t>CLÁUSULA NONA: O DESCUMPRIMENTO DAS OBRIGAÇÕES</w:t>
      </w:r>
    </w:p>
    <w:p w:rsidR="00D2211E" w:rsidRDefault="00D2211E" w:rsidP="00D2211E">
      <w:pPr>
        <w:ind w:right="248"/>
        <w:jc w:val="both"/>
        <w:rPr>
          <w:rFonts w:ascii="Arial" w:hAnsi="Arial" w:cs="Arial"/>
          <w:b/>
        </w:rPr>
      </w:pPr>
    </w:p>
    <w:p w:rsidR="00D2211E" w:rsidRDefault="00D2211E" w:rsidP="00D2211E">
      <w:pPr>
        <w:numPr>
          <w:ilvl w:val="0"/>
          <w:numId w:val="3"/>
        </w:numPr>
        <w:tabs>
          <w:tab w:val="left" w:pos="567"/>
        </w:tabs>
        <w:spacing w:after="120"/>
        <w:ind w:left="567" w:right="249"/>
        <w:jc w:val="both"/>
        <w:rPr>
          <w:rFonts w:ascii="Arial" w:hAnsi="Arial" w:cs="Arial"/>
        </w:rPr>
      </w:pPr>
      <w:r>
        <w:rPr>
          <w:rFonts w:ascii="Arial" w:hAnsi="Arial" w:cs="Arial"/>
          <w:b/>
        </w:rPr>
        <w:t>Da extinção de vínculo do usuário:</w:t>
      </w:r>
      <w:r>
        <w:rPr>
          <w:rFonts w:ascii="Arial" w:hAnsi="Arial" w:cs="Arial"/>
        </w:rPr>
        <w:t xml:space="preserve"> ocorrendo a extinção do vínculo do servidor junto ao </w:t>
      </w:r>
      <w:r>
        <w:rPr>
          <w:rFonts w:ascii="Arial" w:hAnsi="Arial" w:cs="Arial"/>
          <w:b/>
          <w:bCs/>
        </w:rPr>
        <w:t>CONTRATANTE</w:t>
      </w:r>
      <w:r>
        <w:rPr>
          <w:rFonts w:ascii="Arial" w:hAnsi="Arial" w:cs="Arial"/>
        </w:rPr>
        <w:t xml:space="preserve">, por qualquer motivo, o </w:t>
      </w:r>
      <w:r>
        <w:rPr>
          <w:rFonts w:ascii="Arial" w:hAnsi="Arial" w:cs="Arial"/>
          <w:b/>
          <w:bCs/>
        </w:rPr>
        <w:t>CONTRATANTE</w:t>
      </w:r>
      <w:r>
        <w:rPr>
          <w:rFonts w:ascii="Arial" w:hAnsi="Arial" w:cs="Arial"/>
        </w:rPr>
        <w:t xml:space="preserve"> deverá recolher no ato a Carteira de Identidade Social e, ou cartão magnético do segurado e seus dependentes, bem como outros documentos porventura existentes, e devolvê-los ao </w:t>
      </w:r>
      <w:r>
        <w:rPr>
          <w:rFonts w:ascii="Arial" w:hAnsi="Arial" w:cs="Arial"/>
          <w:b/>
          <w:bCs/>
        </w:rPr>
        <w:t>CONTRATADO</w:t>
      </w:r>
      <w:r>
        <w:rPr>
          <w:rFonts w:ascii="Arial" w:hAnsi="Arial" w:cs="Arial"/>
        </w:rPr>
        <w:t>, sob pena de responder pelo uso indevido, indenizando e</w:t>
      </w:r>
      <w:r w:rsidR="001C5A20">
        <w:rPr>
          <w:rFonts w:ascii="Arial" w:hAnsi="Arial" w:cs="Arial"/>
        </w:rPr>
        <w:t xml:space="preserve">ventual utilização dos serviços, nos casos de exoneração ou óbito, deverão ser remetidos ao </w:t>
      </w:r>
      <w:r w:rsidR="001C5A20" w:rsidRPr="001C5A20">
        <w:rPr>
          <w:rFonts w:ascii="Arial" w:hAnsi="Arial" w:cs="Arial"/>
          <w:b/>
        </w:rPr>
        <w:t>CONTRATADO</w:t>
      </w:r>
      <w:r w:rsidR="001C5A20">
        <w:rPr>
          <w:rFonts w:ascii="Arial" w:hAnsi="Arial" w:cs="Arial"/>
        </w:rPr>
        <w:t xml:space="preserve"> os documentos comprobatórios</w:t>
      </w:r>
      <w:r w:rsidR="001C5A20" w:rsidRPr="008C6573">
        <w:rPr>
          <w:rFonts w:ascii="Arial" w:hAnsi="Arial" w:cs="Arial"/>
        </w:rPr>
        <w:t>.</w:t>
      </w:r>
    </w:p>
    <w:p w:rsidR="00D2211E" w:rsidRPr="00631115" w:rsidRDefault="00D2211E" w:rsidP="00D2211E">
      <w:pPr>
        <w:numPr>
          <w:ilvl w:val="0"/>
          <w:numId w:val="3"/>
        </w:numPr>
        <w:tabs>
          <w:tab w:val="left" w:pos="567"/>
        </w:tabs>
        <w:ind w:left="567" w:right="248"/>
        <w:jc w:val="both"/>
        <w:rPr>
          <w:rFonts w:ascii="Arial" w:hAnsi="Arial" w:cs="Arial"/>
        </w:rPr>
      </w:pPr>
      <w:r w:rsidRPr="00631115">
        <w:rPr>
          <w:rFonts w:ascii="Arial" w:hAnsi="Arial" w:cs="Arial"/>
          <w:b/>
        </w:rPr>
        <w:t xml:space="preserve"> Inadimplência de contra partida financeira</w:t>
      </w:r>
      <w:r w:rsidRPr="00631115">
        <w:rPr>
          <w:rFonts w:ascii="Arial" w:hAnsi="Arial" w:cs="Arial"/>
        </w:rPr>
        <w:t xml:space="preserve">: Excepcionalmente, e a critério do CONTRATADO poderá ser autorizado ao CONTRATANTE a contrapartida financeira e eventuais acertos por meio de boleto bancário. Caso haja inadimplência por mais de três meses, o contrato será suspenso até que exista o pagamento dos valores. </w:t>
      </w:r>
    </w:p>
    <w:p w:rsidR="00D2211E" w:rsidRPr="007A1A45" w:rsidRDefault="00D2211E" w:rsidP="00D2211E">
      <w:pPr>
        <w:tabs>
          <w:tab w:val="left" w:pos="567"/>
        </w:tabs>
        <w:ind w:right="248"/>
        <w:jc w:val="both"/>
        <w:rPr>
          <w:rFonts w:ascii="Arial" w:hAnsi="Arial" w:cs="Arial"/>
          <w:strike/>
          <w:highlight w:val="lightGray"/>
        </w:rPr>
      </w:pPr>
    </w:p>
    <w:p w:rsidR="00D2211E" w:rsidRPr="007A1A45" w:rsidRDefault="00D2211E" w:rsidP="00D2211E">
      <w:pPr>
        <w:tabs>
          <w:tab w:val="left" w:pos="0"/>
        </w:tabs>
        <w:ind w:right="248"/>
        <w:jc w:val="both"/>
        <w:rPr>
          <w:rFonts w:ascii="Arial" w:hAnsi="Arial" w:cs="Arial"/>
          <w:strike/>
        </w:rPr>
      </w:pPr>
    </w:p>
    <w:p w:rsidR="00D2211E" w:rsidRDefault="00D2211E" w:rsidP="00D2211E">
      <w:pPr>
        <w:numPr>
          <w:ilvl w:val="0"/>
          <w:numId w:val="3"/>
        </w:numPr>
        <w:tabs>
          <w:tab w:val="left" w:pos="567"/>
          <w:tab w:val="left" w:pos="720"/>
        </w:tabs>
        <w:ind w:left="567" w:right="248"/>
        <w:jc w:val="both"/>
        <w:rPr>
          <w:rFonts w:ascii="Arial" w:hAnsi="Arial" w:cs="Arial"/>
        </w:rPr>
      </w:pPr>
      <w:r>
        <w:rPr>
          <w:rFonts w:ascii="Arial" w:hAnsi="Arial" w:cs="Arial"/>
          <w:b/>
        </w:rPr>
        <w:lastRenderedPageBreak/>
        <w:t>Da suspensão dos serviços</w:t>
      </w:r>
      <w:r>
        <w:rPr>
          <w:rFonts w:ascii="Arial" w:hAnsi="Arial" w:cs="Arial"/>
        </w:rPr>
        <w:t xml:space="preserve">: O descumprimento pela entidade </w:t>
      </w:r>
      <w:r>
        <w:rPr>
          <w:rFonts w:ascii="Arial" w:hAnsi="Arial" w:cs="Arial"/>
          <w:b/>
          <w:bCs/>
        </w:rPr>
        <w:t>CONTRATANTE</w:t>
      </w:r>
      <w:r>
        <w:rPr>
          <w:rFonts w:ascii="Arial" w:hAnsi="Arial" w:cs="Arial"/>
        </w:rPr>
        <w:t xml:space="preserve"> das obrigações decorrentes do presente ajuste, especialmente quanto ao recolhimento das contribuições devidas será de responsabilidade direta do </w:t>
      </w:r>
      <w:r>
        <w:rPr>
          <w:rFonts w:ascii="Arial" w:hAnsi="Arial" w:cs="Arial"/>
          <w:b/>
          <w:bCs/>
        </w:rPr>
        <w:t>CONTRATANTE</w:t>
      </w:r>
      <w:r>
        <w:rPr>
          <w:rFonts w:ascii="Arial" w:hAnsi="Arial" w:cs="Arial"/>
        </w:rPr>
        <w:t xml:space="preserve">, que deverá repassá-las ao </w:t>
      </w:r>
      <w:r>
        <w:rPr>
          <w:rFonts w:ascii="Arial" w:hAnsi="Arial" w:cs="Arial"/>
          <w:b/>
          <w:bCs/>
        </w:rPr>
        <w:t>CONTRATADO,</w:t>
      </w:r>
      <w:r>
        <w:rPr>
          <w:rFonts w:ascii="Arial" w:hAnsi="Arial" w:cs="Arial"/>
        </w:rPr>
        <w:t xml:space="preserve"> sob a pena de suspensão dos serviços de assistência à saúde, após 30 (trinta) dias seguintes ao decurso do mencionado prazo, correndo à conta do </w:t>
      </w:r>
      <w:r>
        <w:rPr>
          <w:rFonts w:ascii="Arial" w:hAnsi="Arial" w:cs="Arial"/>
          <w:b/>
          <w:bCs/>
        </w:rPr>
        <w:t>CONTRATANTE</w:t>
      </w:r>
      <w:r>
        <w:rPr>
          <w:rFonts w:ascii="Arial" w:hAnsi="Arial" w:cs="Arial"/>
        </w:rPr>
        <w:t xml:space="preserve"> a responsabilidade exclusiva perante o </w:t>
      </w:r>
      <w:r>
        <w:rPr>
          <w:rFonts w:ascii="Arial" w:hAnsi="Arial" w:cs="Arial"/>
          <w:b/>
          <w:bCs/>
        </w:rPr>
        <w:t>CONTRATADO</w:t>
      </w:r>
      <w:r>
        <w:rPr>
          <w:rFonts w:ascii="Arial" w:hAnsi="Arial" w:cs="Arial"/>
        </w:rPr>
        <w:t xml:space="preserve">, pelo valor devido acrescido de juros e correção, e aos seus beneficiários vinculados, inclusive por eventuais incidências patrimoniais e morais advindas da não prestação dos serviços. </w:t>
      </w:r>
    </w:p>
    <w:p w:rsidR="00D2211E" w:rsidRDefault="00D2211E" w:rsidP="00D2211E">
      <w:pPr>
        <w:pStyle w:val="Corpodetexto"/>
        <w:ind w:left="284" w:right="248"/>
        <w:jc w:val="right"/>
        <w:rPr>
          <w:rFonts w:ascii="Arial" w:hAnsi="Arial" w:cs="Arial"/>
          <w:sz w:val="20"/>
        </w:rPr>
      </w:pPr>
    </w:p>
    <w:p w:rsidR="00D2211E" w:rsidRDefault="00D2211E" w:rsidP="00D2211E">
      <w:pPr>
        <w:numPr>
          <w:ilvl w:val="0"/>
          <w:numId w:val="3"/>
        </w:numPr>
        <w:tabs>
          <w:tab w:val="left" w:pos="567"/>
          <w:tab w:val="left" w:pos="720"/>
        </w:tabs>
        <w:ind w:left="567" w:right="248"/>
        <w:jc w:val="both"/>
        <w:rPr>
          <w:rFonts w:ascii="Arial" w:hAnsi="Arial" w:cs="Arial"/>
          <w:bCs/>
        </w:rPr>
      </w:pPr>
      <w:r>
        <w:rPr>
          <w:rFonts w:ascii="Arial" w:hAnsi="Arial" w:cs="Arial"/>
          <w:b/>
        </w:rPr>
        <w:t>Da rescisão do contrato</w:t>
      </w:r>
      <w:r>
        <w:rPr>
          <w:rFonts w:ascii="Arial" w:hAnsi="Arial" w:cs="Arial"/>
          <w:bCs/>
        </w:rPr>
        <w:t xml:space="preserve">: Decorridos 90 (noventa) dias do inadimplemento do recolhimento das contribuições, dar-se-á por rescindido de pleno direito o contrato, respondendo o </w:t>
      </w:r>
      <w:r>
        <w:rPr>
          <w:rFonts w:ascii="Arial" w:hAnsi="Arial" w:cs="Arial"/>
          <w:b/>
        </w:rPr>
        <w:t>CONTRATANTE</w:t>
      </w:r>
      <w:r>
        <w:rPr>
          <w:rFonts w:ascii="Arial" w:hAnsi="Arial" w:cs="Arial"/>
          <w:bCs/>
        </w:rPr>
        <w:t xml:space="preserve"> pelo recolhimento das contribuições no período, sujeitando-se à fiscalização prevista na Cláusula Sétima (7ª) deste Termo.</w:t>
      </w:r>
    </w:p>
    <w:p w:rsidR="00D2211E" w:rsidRDefault="00D2211E" w:rsidP="00D2211E">
      <w:pPr>
        <w:pStyle w:val="PargrafodaLista"/>
        <w:rPr>
          <w:rFonts w:ascii="Arial" w:hAnsi="Arial" w:cs="Arial"/>
          <w:bCs/>
        </w:rPr>
      </w:pPr>
    </w:p>
    <w:p w:rsidR="00D2211E" w:rsidRPr="00D67A5C" w:rsidRDefault="00D2211E" w:rsidP="00D2211E">
      <w:pPr>
        <w:ind w:right="248"/>
        <w:jc w:val="both"/>
        <w:rPr>
          <w:rFonts w:ascii="Arial" w:hAnsi="Arial" w:cs="Arial"/>
        </w:rPr>
      </w:pPr>
      <w:r>
        <w:rPr>
          <w:rFonts w:ascii="Arial" w:hAnsi="Arial" w:cs="Arial"/>
          <w:b/>
        </w:rPr>
        <w:tab/>
        <w:t xml:space="preserve">Parágrafo </w:t>
      </w:r>
      <w:r w:rsidRPr="00631115">
        <w:rPr>
          <w:rFonts w:ascii="Arial" w:hAnsi="Arial" w:cs="Arial"/>
          <w:b/>
        </w:rPr>
        <w:t>Primeiro</w:t>
      </w:r>
      <w:r w:rsidRPr="00704680">
        <w:rPr>
          <w:rFonts w:ascii="Arial" w:hAnsi="Arial" w:cs="Arial"/>
        </w:rPr>
        <w:t>.</w:t>
      </w:r>
      <w:r>
        <w:rPr>
          <w:rFonts w:ascii="Arial" w:hAnsi="Arial" w:cs="Arial"/>
          <w:b/>
        </w:rPr>
        <w:t xml:space="preserve"> </w:t>
      </w:r>
      <w:r>
        <w:rPr>
          <w:rFonts w:ascii="Arial" w:hAnsi="Arial" w:cs="Arial"/>
          <w:bCs/>
        </w:rPr>
        <w:t>C</w:t>
      </w:r>
      <w:r>
        <w:rPr>
          <w:rFonts w:ascii="Arial" w:hAnsi="Arial" w:cs="Arial"/>
        </w:rPr>
        <w:t xml:space="preserve">aso regularize os pagamentos devidos, no curso do prazo previsto no </w:t>
      </w:r>
      <w:r w:rsidRPr="00631115">
        <w:rPr>
          <w:rFonts w:ascii="Arial" w:hAnsi="Arial" w:cs="Arial"/>
        </w:rPr>
        <w:t>inciso “III”</w:t>
      </w:r>
      <w:r>
        <w:rPr>
          <w:rFonts w:ascii="Arial" w:hAnsi="Arial" w:cs="Arial"/>
        </w:rPr>
        <w:t xml:space="preserve"> supra, antes da fluência do prazo rescisório, o contrato deverá retomar a situação normal, com a fluência regular da prestação de serviços.</w:t>
      </w:r>
    </w:p>
    <w:p w:rsidR="00D2211E" w:rsidRDefault="00D2211E" w:rsidP="00D2211E">
      <w:pPr>
        <w:pStyle w:val="Ttulo7"/>
        <w:ind w:right="248"/>
        <w:rPr>
          <w:rFonts w:ascii="Arial" w:hAnsi="Arial" w:cs="Arial"/>
          <w:bCs/>
          <w:sz w:val="20"/>
        </w:rPr>
      </w:pPr>
    </w:p>
    <w:p w:rsidR="00D2211E" w:rsidRDefault="00D2211E" w:rsidP="00D2211E">
      <w:pPr>
        <w:pStyle w:val="Ttulo7"/>
        <w:ind w:right="248"/>
        <w:rPr>
          <w:rFonts w:ascii="Arial" w:hAnsi="Arial" w:cs="Arial"/>
          <w:bCs/>
          <w:sz w:val="20"/>
        </w:rPr>
      </w:pPr>
      <w:r>
        <w:rPr>
          <w:rFonts w:ascii="Arial" w:hAnsi="Arial" w:cs="Arial"/>
          <w:bCs/>
          <w:sz w:val="20"/>
        </w:rPr>
        <w:t>CLÁUSULA DÉCIMA: DA RESCISÃO</w:t>
      </w:r>
    </w:p>
    <w:p w:rsidR="00D2211E" w:rsidRDefault="00D2211E" w:rsidP="00D2211E">
      <w:pPr>
        <w:pStyle w:val="Ttulo7"/>
        <w:ind w:right="248"/>
        <w:rPr>
          <w:rFonts w:ascii="Arial" w:hAnsi="Arial" w:cs="Arial"/>
          <w:sz w:val="20"/>
        </w:rPr>
      </w:pPr>
    </w:p>
    <w:p w:rsidR="00D2211E" w:rsidRDefault="00D2211E" w:rsidP="00D2211E">
      <w:pPr>
        <w:pStyle w:val="Ttulo7"/>
        <w:tabs>
          <w:tab w:val="left" w:pos="709"/>
        </w:tabs>
        <w:ind w:right="248"/>
        <w:rPr>
          <w:rFonts w:ascii="Arial" w:hAnsi="Arial" w:cs="Arial"/>
          <w:b w:val="0"/>
          <w:bCs/>
          <w:sz w:val="20"/>
        </w:rPr>
      </w:pPr>
      <w:r>
        <w:rPr>
          <w:rFonts w:ascii="Arial" w:hAnsi="Arial" w:cs="Arial"/>
          <w:b w:val="0"/>
          <w:bCs/>
          <w:sz w:val="20"/>
        </w:rPr>
        <w:t>Este contrato poderá ser rescindido ainda, além do previsto na cláusula anterior:</w:t>
      </w:r>
    </w:p>
    <w:p w:rsidR="00D2211E" w:rsidRDefault="00D2211E" w:rsidP="00D2211E">
      <w:pPr>
        <w:ind w:right="248"/>
        <w:rPr>
          <w:rFonts w:ascii="Arial" w:hAnsi="Arial" w:cs="Arial"/>
        </w:rPr>
      </w:pPr>
    </w:p>
    <w:p w:rsidR="00D2211E" w:rsidRDefault="00D2211E" w:rsidP="00D2211E">
      <w:pPr>
        <w:numPr>
          <w:ilvl w:val="0"/>
          <w:numId w:val="5"/>
        </w:numPr>
        <w:tabs>
          <w:tab w:val="left" w:pos="567"/>
          <w:tab w:val="left" w:pos="720"/>
        </w:tabs>
        <w:ind w:left="567" w:right="248"/>
        <w:jc w:val="both"/>
        <w:rPr>
          <w:rFonts w:ascii="Arial" w:hAnsi="Arial" w:cs="Arial"/>
        </w:rPr>
      </w:pPr>
      <w:r>
        <w:rPr>
          <w:rFonts w:ascii="Arial" w:hAnsi="Arial" w:cs="Arial"/>
        </w:rPr>
        <w:t xml:space="preserve"> </w:t>
      </w:r>
      <w:proofErr w:type="gramStart"/>
      <w:r>
        <w:rPr>
          <w:rFonts w:ascii="Arial" w:hAnsi="Arial" w:cs="Arial"/>
        </w:rPr>
        <w:t>por</w:t>
      </w:r>
      <w:proofErr w:type="gramEnd"/>
      <w:r>
        <w:rPr>
          <w:rFonts w:ascii="Arial" w:hAnsi="Arial" w:cs="Arial"/>
        </w:rPr>
        <w:t xml:space="preserve"> qualquer infração ao presente contrato, especialmente nas circunstâncias apontadas na Cláusula Nona e nos artigos 11 e 15 da Resolução nº 329/04, com a redação dada pela Resolução nº 347/08;</w:t>
      </w:r>
    </w:p>
    <w:p w:rsidR="00D2211E" w:rsidRDefault="00D2211E" w:rsidP="00D2211E">
      <w:pPr>
        <w:ind w:right="248"/>
        <w:jc w:val="both"/>
        <w:rPr>
          <w:rFonts w:ascii="Arial" w:hAnsi="Arial" w:cs="Arial"/>
        </w:rPr>
      </w:pPr>
    </w:p>
    <w:p w:rsidR="00D2211E" w:rsidRDefault="00D2211E" w:rsidP="00D2211E">
      <w:pPr>
        <w:numPr>
          <w:ilvl w:val="0"/>
          <w:numId w:val="5"/>
        </w:numPr>
        <w:tabs>
          <w:tab w:val="left" w:pos="540"/>
          <w:tab w:val="left" w:pos="720"/>
        </w:tabs>
        <w:ind w:left="540" w:right="248"/>
        <w:jc w:val="both"/>
        <w:rPr>
          <w:rFonts w:ascii="Arial" w:hAnsi="Arial" w:cs="Arial"/>
        </w:rPr>
      </w:pPr>
      <w:r>
        <w:rPr>
          <w:rFonts w:ascii="Arial" w:hAnsi="Arial" w:cs="Arial"/>
        </w:rPr>
        <w:t xml:space="preserve"> </w:t>
      </w:r>
      <w:proofErr w:type="gramStart"/>
      <w:r>
        <w:rPr>
          <w:rFonts w:ascii="Arial" w:hAnsi="Arial" w:cs="Arial"/>
        </w:rPr>
        <w:t>por</w:t>
      </w:r>
      <w:proofErr w:type="gramEnd"/>
      <w:r>
        <w:rPr>
          <w:rFonts w:ascii="Arial" w:hAnsi="Arial" w:cs="Arial"/>
        </w:rPr>
        <w:t xml:space="preserve"> ato unilateral da Administração do Órgão Gestor, no que couber, nos casos previstos no art. 78, da Lei Federal nº 8.666, de 21 de junho de 1993;</w:t>
      </w:r>
    </w:p>
    <w:p w:rsidR="00D2211E" w:rsidRDefault="00D2211E" w:rsidP="00D2211E">
      <w:pPr>
        <w:ind w:right="248"/>
        <w:jc w:val="both"/>
        <w:rPr>
          <w:rFonts w:ascii="Arial" w:hAnsi="Arial" w:cs="Arial"/>
        </w:rPr>
      </w:pPr>
    </w:p>
    <w:p w:rsidR="00B346FC" w:rsidRDefault="00D2211E" w:rsidP="00B346FC">
      <w:pPr>
        <w:numPr>
          <w:ilvl w:val="0"/>
          <w:numId w:val="5"/>
        </w:numPr>
        <w:tabs>
          <w:tab w:val="left" w:pos="540"/>
          <w:tab w:val="left" w:pos="720"/>
        </w:tabs>
        <w:ind w:left="540" w:right="248"/>
        <w:jc w:val="both"/>
        <w:rPr>
          <w:rFonts w:ascii="Arial" w:hAnsi="Arial" w:cs="Arial"/>
        </w:rPr>
      </w:pPr>
      <w:r w:rsidRPr="00B346FC">
        <w:rPr>
          <w:rFonts w:ascii="Arial" w:hAnsi="Arial" w:cs="Arial"/>
        </w:rPr>
        <w:t xml:space="preserve"> </w:t>
      </w:r>
      <w:proofErr w:type="gramStart"/>
      <w:r w:rsidRPr="00B346FC">
        <w:rPr>
          <w:rFonts w:ascii="Arial" w:hAnsi="Arial" w:cs="Arial"/>
        </w:rPr>
        <w:t>amigavelmente</w:t>
      </w:r>
      <w:proofErr w:type="gramEnd"/>
      <w:r w:rsidRPr="00B346FC">
        <w:rPr>
          <w:rFonts w:ascii="Arial" w:hAnsi="Arial" w:cs="Arial"/>
        </w:rPr>
        <w:t xml:space="preserve">, por acordo entre as partes; </w:t>
      </w:r>
    </w:p>
    <w:p w:rsidR="00B346FC" w:rsidRPr="00B346FC" w:rsidRDefault="00B346FC" w:rsidP="00B346FC">
      <w:pPr>
        <w:tabs>
          <w:tab w:val="left" w:pos="540"/>
          <w:tab w:val="left" w:pos="720"/>
        </w:tabs>
        <w:ind w:right="248"/>
        <w:jc w:val="both"/>
        <w:rPr>
          <w:rFonts w:ascii="Arial" w:hAnsi="Arial" w:cs="Arial"/>
        </w:rPr>
      </w:pPr>
    </w:p>
    <w:p w:rsidR="00D2211E" w:rsidRDefault="00B346FC" w:rsidP="00D2211E">
      <w:pPr>
        <w:numPr>
          <w:ilvl w:val="0"/>
          <w:numId w:val="5"/>
        </w:numPr>
        <w:tabs>
          <w:tab w:val="left" w:pos="540"/>
          <w:tab w:val="left" w:pos="720"/>
        </w:tabs>
        <w:ind w:left="540" w:right="248"/>
        <w:jc w:val="both"/>
        <w:rPr>
          <w:rFonts w:ascii="Arial" w:hAnsi="Arial" w:cs="Arial"/>
        </w:rPr>
      </w:pPr>
      <w:r>
        <w:rPr>
          <w:rFonts w:ascii="Arial" w:hAnsi="Arial" w:cs="Arial"/>
        </w:rPr>
        <w:t xml:space="preserve"> </w:t>
      </w:r>
      <w:proofErr w:type="gramStart"/>
      <w:r>
        <w:rPr>
          <w:rFonts w:ascii="Arial" w:hAnsi="Arial" w:cs="Arial"/>
        </w:rPr>
        <w:t>por  falta</w:t>
      </w:r>
      <w:proofErr w:type="gramEnd"/>
      <w:r>
        <w:rPr>
          <w:rFonts w:ascii="Arial" w:hAnsi="Arial" w:cs="Arial"/>
        </w:rPr>
        <w:t xml:space="preserve"> de envio dos arquivo</w:t>
      </w:r>
      <w:r w:rsidR="00EA71DE">
        <w:rPr>
          <w:rFonts w:ascii="Arial" w:hAnsi="Arial" w:cs="Arial"/>
        </w:rPr>
        <w:t>s</w:t>
      </w:r>
      <w:r>
        <w:rPr>
          <w:rFonts w:ascii="Arial" w:hAnsi="Arial" w:cs="Arial"/>
        </w:rPr>
        <w:t xml:space="preserve"> de manutenção dos servidores cadastrados no prazo de 60 dias, de acordo com a relação que deu origem ao percentual de contribuição: e,</w:t>
      </w:r>
    </w:p>
    <w:p w:rsidR="00D2211E" w:rsidRDefault="00D2211E" w:rsidP="00D2211E">
      <w:pPr>
        <w:ind w:right="248"/>
        <w:jc w:val="both"/>
        <w:rPr>
          <w:rFonts w:ascii="Arial" w:hAnsi="Arial" w:cs="Arial"/>
        </w:rPr>
      </w:pPr>
    </w:p>
    <w:p w:rsidR="00D2211E" w:rsidRDefault="00D2211E" w:rsidP="00D2211E">
      <w:pPr>
        <w:numPr>
          <w:ilvl w:val="0"/>
          <w:numId w:val="5"/>
        </w:numPr>
        <w:tabs>
          <w:tab w:val="left" w:pos="540"/>
          <w:tab w:val="left" w:pos="720"/>
        </w:tabs>
        <w:ind w:left="540" w:right="248"/>
        <w:jc w:val="both"/>
        <w:rPr>
          <w:rFonts w:ascii="Arial" w:hAnsi="Arial" w:cs="Arial"/>
        </w:rPr>
      </w:pPr>
      <w:r>
        <w:rPr>
          <w:rFonts w:ascii="Arial" w:hAnsi="Arial" w:cs="Arial"/>
        </w:rPr>
        <w:t xml:space="preserve"> </w:t>
      </w:r>
      <w:proofErr w:type="gramStart"/>
      <w:r>
        <w:rPr>
          <w:rFonts w:ascii="Arial" w:hAnsi="Arial" w:cs="Arial"/>
        </w:rPr>
        <w:t>judicialmente</w:t>
      </w:r>
      <w:proofErr w:type="gramEnd"/>
      <w:r>
        <w:rPr>
          <w:rFonts w:ascii="Arial" w:hAnsi="Arial" w:cs="Arial"/>
        </w:rPr>
        <w:t>, nos termos da legislação vigente.</w:t>
      </w:r>
    </w:p>
    <w:p w:rsidR="00D2211E" w:rsidRDefault="00D2211E" w:rsidP="00D2211E">
      <w:pPr>
        <w:pStyle w:val="PargrafodaLista"/>
        <w:rPr>
          <w:rFonts w:ascii="Arial" w:hAnsi="Arial" w:cs="Arial"/>
        </w:rPr>
      </w:pPr>
    </w:p>
    <w:p w:rsidR="00D2211E" w:rsidRPr="00D57584" w:rsidRDefault="00D2211E" w:rsidP="00D2211E">
      <w:pPr>
        <w:tabs>
          <w:tab w:val="left" w:pos="540"/>
          <w:tab w:val="left" w:pos="720"/>
        </w:tabs>
        <w:ind w:right="248" w:firstLine="709"/>
        <w:jc w:val="both"/>
        <w:rPr>
          <w:rFonts w:ascii="Arial" w:hAnsi="Arial" w:cs="Arial"/>
          <w:color w:val="FFFFFF"/>
        </w:rPr>
      </w:pPr>
      <w:r w:rsidRPr="00631115">
        <w:rPr>
          <w:rFonts w:ascii="Arial" w:hAnsi="Arial" w:cs="Arial"/>
        </w:rPr>
        <w:t>Parágrafo Único: Em caso de rescisão do presente contrato, obriga-se o CONTRATANTE a pagar ao IPERGS o montante do débito em atraso, assumindo ela para com os referidos servidores todas as responsabilidades, quer dos benefícios ou serviços estipulados no contrato, excluindo o pagamento das pensões por falecimento dos servidores antes do ato da rescisão</w:t>
      </w:r>
      <w:r w:rsidR="00A23E88" w:rsidRPr="00631115">
        <w:rPr>
          <w:rFonts w:ascii="Arial" w:hAnsi="Arial" w:cs="Arial"/>
        </w:rPr>
        <w:t>.</w:t>
      </w:r>
    </w:p>
    <w:p w:rsidR="00D2211E" w:rsidRDefault="00D2211E" w:rsidP="00D2211E">
      <w:pPr>
        <w:ind w:right="248"/>
        <w:jc w:val="both"/>
        <w:rPr>
          <w:rFonts w:ascii="Arial" w:hAnsi="Arial" w:cs="Arial"/>
        </w:rPr>
      </w:pPr>
    </w:p>
    <w:p w:rsidR="00D2211E" w:rsidRDefault="00D2211E" w:rsidP="00D2211E">
      <w:pPr>
        <w:tabs>
          <w:tab w:val="left" w:pos="2145"/>
        </w:tabs>
        <w:ind w:right="248"/>
        <w:jc w:val="center"/>
        <w:rPr>
          <w:rFonts w:ascii="Arial" w:hAnsi="Arial" w:cs="Arial"/>
          <w:b/>
        </w:rPr>
      </w:pPr>
      <w:r>
        <w:rPr>
          <w:rFonts w:ascii="Arial" w:hAnsi="Arial" w:cs="Arial"/>
          <w:b/>
        </w:rPr>
        <w:t>CLÁUSULA DÉCIMA PRIMEIRA: DAS PENALIDADES E DAS MULTAS</w:t>
      </w:r>
    </w:p>
    <w:p w:rsidR="00D2211E" w:rsidRDefault="00D2211E" w:rsidP="00D2211E">
      <w:pPr>
        <w:ind w:right="248"/>
        <w:jc w:val="center"/>
        <w:rPr>
          <w:rFonts w:ascii="Arial" w:hAnsi="Arial" w:cs="Arial"/>
          <w:b/>
        </w:rPr>
      </w:pPr>
    </w:p>
    <w:p w:rsidR="00D2211E" w:rsidRDefault="00D2211E" w:rsidP="00D2211E">
      <w:pPr>
        <w:ind w:right="248" w:firstLine="708"/>
        <w:jc w:val="both"/>
        <w:rPr>
          <w:rFonts w:ascii="Arial" w:hAnsi="Arial" w:cs="Arial"/>
        </w:rPr>
      </w:pPr>
      <w:r>
        <w:rPr>
          <w:rFonts w:ascii="Arial" w:hAnsi="Arial" w:cs="Arial"/>
        </w:rPr>
        <w:t xml:space="preserve">A inexecução total ou parcial deste contrato enseja a sua rescisão, sujeitando-se o </w:t>
      </w:r>
      <w:r>
        <w:rPr>
          <w:rFonts w:ascii="Arial" w:hAnsi="Arial" w:cs="Arial"/>
          <w:b/>
          <w:bCs/>
        </w:rPr>
        <w:t>CONTRATANTE</w:t>
      </w:r>
      <w:r>
        <w:rPr>
          <w:rFonts w:ascii="Arial" w:hAnsi="Arial" w:cs="Arial"/>
        </w:rPr>
        <w:t>, ainda, às penalidades previstas no artigo 87 da Lei Federal nº 8.666/93.</w:t>
      </w:r>
    </w:p>
    <w:p w:rsidR="00D2211E" w:rsidRDefault="00D2211E" w:rsidP="00D2211E">
      <w:pPr>
        <w:ind w:right="248"/>
        <w:jc w:val="both"/>
        <w:rPr>
          <w:rFonts w:ascii="Arial" w:hAnsi="Arial" w:cs="Arial"/>
        </w:rPr>
      </w:pPr>
    </w:p>
    <w:p w:rsidR="00D2211E" w:rsidRDefault="00D2211E" w:rsidP="00D2211E">
      <w:pPr>
        <w:pStyle w:val="Ttulo2"/>
        <w:tabs>
          <w:tab w:val="left" w:pos="0"/>
        </w:tabs>
        <w:ind w:right="248"/>
        <w:jc w:val="center"/>
        <w:rPr>
          <w:rFonts w:ascii="Arial" w:hAnsi="Arial" w:cs="Arial"/>
          <w:b/>
          <w:sz w:val="20"/>
        </w:rPr>
      </w:pPr>
      <w:r>
        <w:rPr>
          <w:rFonts w:ascii="Arial" w:hAnsi="Arial" w:cs="Arial"/>
          <w:b/>
          <w:sz w:val="20"/>
        </w:rPr>
        <w:t>CLÁUSULA DÉCIMA SEGUNDA: DA VIGÊNCIA</w:t>
      </w:r>
    </w:p>
    <w:p w:rsidR="00D2211E" w:rsidRDefault="00D2211E" w:rsidP="00D2211E">
      <w:pPr>
        <w:ind w:right="248"/>
        <w:jc w:val="both"/>
        <w:rPr>
          <w:rFonts w:ascii="Arial" w:hAnsi="Arial" w:cs="Arial"/>
          <w:b/>
        </w:rPr>
      </w:pPr>
    </w:p>
    <w:p w:rsidR="004E6CFD" w:rsidRDefault="00D2211E" w:rsidP="004E6CFD">
      <w:pPr>
        <w:ind w:right="248"/>
        <w:jc w:val="both"/>
        <w:rPr>
          <w:rFonts w:ascii="Arial" w:hAnsi="Arial" w:cs="Arial"/>
        </w:rPr>
      </w:pPr>
      <w:r>
        <w:rPr>
          <w:rFonts w:ascii="Arial" w:hAnsi="Arial" w:cs="Arial"/>
        </w:rPr>
        <w:tab/>
      </w:r>
      <w:r w:rsidR="004E6CFD">
        <w:rPr>
          <w:rFonts w:ascii="Arial" w:hAnsi="Arial" w:cs="Arial"/>
        </w:rPr>
        <w:t xml:space="preserve">O termo inicial de vigência do contrato e a fruição dos serviços aos usuários do </w:t>
      </w:r>
      <w:r w:rsidR="004E6CFD">
        <w:rPr>
          <w:rFonts w:ascii="Arial" w:hAnsi="Arial" w:cs="Arial"/>
          <w:b/>
          <w:bCs/>
        </w:rPr>
        <w:t xml:space="preserve">CONTRATANTE </w:t>
      </w:r>
      <w:r w:rsidR="004E6CFD">
        <w:rPr>
          <w:rFonts w:ascii="Arial" w:hAnsi="Arial" w:cs="Arial"/>
        </w:rPr>
        <w:t>dar-se-á a partir do dia seguinte ao recolhimento da 1</w:t>
      </w:r>
      <w:r w:rsidR="004E6CFD">
        <w:rPr>
          <w:rFonts w:ascii="Arial" w:hAnsi="Arial" w:cs="Arial"/>
          <w:vertAlign w:val="superscript"/>
        </w:rPr>
        <w:t>ª</w:t>
      </w:r>
      <w:r w:rsidR="004E6CFD">
        <w:rPr>
          <w:rFonts w:ascii="Arial" w:hAnsi="Arial" w:cs="Arial"/>
        </w:rPr>
        <w:t xml:space="preserve"> folha de contribuições, validando-se anualmente, caso não seja denunciado, por aviso protocolado com antecedência mínima de 30 (trinta) dias do encerramento de cada ano. Ressalvados os casos de rescisão, o presente contrato tem validade de </w:t>
      </w:r>
      <w:r w:rsidR="00AE7A50">
        <w:rPr>
          <w:rFonts w:ascii="Arial" w:hAnsi="Arial" w:cs="Arial"/>
          <w:b/>
        </w:rPr>
        <w:t>30.06.2021</w:t>
      </w:r>
      <w:r w:rsidR="003E5F08">
        <w:rPr>
          <w:rFonts w:ascii="Arial" w:hAnsi="Arial" w:cs="Arial"/>
          <w:b/>
        </w:rPr>
        <w:t xml:space="preserve"> </w:t>
      </w:r>
      <w:r w:rsidR="00FE23A5">
        <w:rPr>
          <w:rFonts w:ascii="Arial" w:hAnsi="Arial" w:cs="Arial"/>
          <w:b/>
        </w:rPr>
        <w:t xml:space="preserve">até </w:t>
      </w:r>
      <w:r w:rsidR="00FE23A5">
        <w:rPr>
          <w:rFonts w:ascii="Arial" w:hAnsi="Arial" w:cs="Arial"/>
        </w:rPr>
        <w:t>a</w:t>
      </w:r>
      <w:r w:rsidR="003E5F08">
        <w:rPr>
          <w:rFonts w:ascii="Arial" w:hAnsi="Arial" w:cs="Arial"/>
        </w:rPr>
        <w:t xml:space="preserve"> data de </w:t>
      </w:r>
      <w:r w:rsidR="00AE7A50" w:rsidRPr="00AE7A50">
        <w:rPr>
          <w:rFonts w:ascii="Arial" w:hAnsi="Arial" w:cs="Arial"/>
          <w:b/>
        </w:rPr>
        <w:t>30.06.2022</w:t>
      </w:r>
    </w:p>
    <w:p w:rsidR="00D2211E" w:rsidRDefault="00D2211E" w:rsidP="00D2211E">
      <w:pPr>
        <w:ind w:right="248"/>
        <w:jc w:val="both"/>
        <w:rPr>
          <w:rFonts w:ascii="Arial" w:hAnsi="Arial" w:cs="Arial"/>
        </w:rPr>
      </w:pPr>
    </w:p>
    <w:p w:rsidR="00D2211E" w:rsidRDefault="00D2211E" w:rsidP="00D2211E">
      <w:pPr>
        <w:pStyle w:val="Ttulo4"/>
        <w:tabs>
          <w:tab w:val="left" w:pos="2268"/>
          <w:tab w:val="left" w:pos="2410"/>
          <w:tab w:val="left" w:pos="2552"/>
        </w:tabs>
        <w:ind w:left="708" w:right="248" w:hanging="708"/>
        <w:jc w:val="center"/>
        <w:rPr>
          <w:rFonts w:ascii="Arial" w:hAnsi="Arial" w:cs="Arial"/>
          <w:b/>
          <w:sz w:val="20"/>
        </w:rPr>
      </w:pPr>
    </w:p>
    <w:p w:rsidR="00D2211E" w:rsidRDefault="00D2211E" w:rsidP="00D2211E">
      <w:pPr>
        <w:pStyle w:val="Ttulo4"/>
        <w:tabs>
          <w:tab w:val="left" w:pos="2268"/>
          <w:tab w:val="left" w:pos="2410"/>
          <w:tab w:val="left" w:pos="2552"/>
        </w:tabs>
        <w:ind w:left="708" w:right="248" w:hanging="708"/>
        <w:jc w:val="center"/>
        <w:rPr>
          <w:rFonts w:ascii="Arial" w:hAnsi="Arial" w:cs="Arial"/>
          <w:b/>
          <w:sz w:val="20"/>
        </w:rPr>
      </w:pPr>
    </w:p>
    <w:p w:rsidR="00D2211E" w:rsidRPr="00D2211E" w:rsidRDefault="00D2211E" w:rsidP="00D2211E"/>
    <w:p w:rsidR="00D2211E" w:rsidRDefault="00D2211E" w:rsidP="00D2211E">
      <w:pPr>
        <w:pStyle w:val="Ttulo4"/>
        <w:tabs>
          <w:tab w:val="left" w:pos="2268"/>
          <w:tab w:val="left" w:pos="2410"/>
          <w:tab w:val="left" w:pos="2552"/>
        </w:tabs>
        <w:ind w:left="708" w:right="248" w:hanging="708"/>
        <w:jc w:val="center"/>
        <w:rPr>
          <w:rFonts w:ascii="Arial" w:hAnsi="Arial" w:cs="Arial"/>
          <w:b/>
          <w:sz w:val="20"/>
        </w:rPr>
      </w:pPr>
    </w:p>
    <w:p w:rsidR="00D2211E" w:rsidRDefault="00D2211E" w:rsidP="00D2211E">
      <w:pPr>
        <w:pStyle w:val="Ttulo4"/>
        <w:tabs>
          <w:tab w:val="left" w:pos="2268"/>
          <w:tab w:val="left" w:pos="2410"/>
          <w:tab w:val="left" w:pos="2552"/>
        </w:tabs>
        <w:ind w:left="708" w:right="248" w:hanging="708"/>
        <w:jc w:val="center"/>
        <w:rPr>
          <w:rFonts w:ascii="Arial" w:hAnsi="Arial" w:cs="Arial"/>
          <w:b/>
          <w:sz w:val="20"/>
        </w:rPr>
      </w:pPr>
      <w:r>
        <w:rPr>
          <w:rFonts w:ascii="Arial" w:hAnsi="Arial" w:cs="Arial"/>
          <w:b/>
          <w:sz w:val="20"/>
        </w:rPr>
        <w:t>CLÁUSULA DÉCIMA TERCEIRA: DO FORO</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r>
        <w:rPr>
          <w:rFonts w:ascii="Arial" w:hAnsi="Arial" w:cs="Arial"/>
        </w:rPr>
        <w:tab/>
        <w:t>Fica eleito o Foro de Porto Alegre, para dirimir dúvidas ou questões oriundas do presente Contrato.</w:t>
      </w:r>
    </w:p>
    <w:p w:rsidR="00D2211E" w:rsidRDefault="00D2211E" w:rsidP="00D2211E">
      <w:pPr>
        <w:ind w:right="248"/>
        <w:jc w:val="both"/>
        <w:rPr>
          <w:rFonts w:ascii="Arial" w:hAnsi="Arial" w:cs="Arial"/>
        </w:rPr>
      </w:pPr>
    </w:p>
    <w:p w:rsidR="00D2211E" w:rsidRDefault="00D2211E" w:rsidP="00D2211E">
      <w:pPr>
        <w:ind w:right="248" w:firstLine="708"/>
        <w:jc w:val="both"/>
        <w:rPr>
          <w:rFonts w:ascii="Arial" w:hAnsi="Arial" w:cs="Arial"/>
        </w:rPr>
      </w:pPr>
      <w:r>
        <w:rPr>
          <w:rFonts w:ascii="Arial" w:hAnsi="Arial" w:cs="Arial"/>
        </w:rPr>
        <w:t>E, por estarem justas e contratadas, as partes firmam o presente instrumento em 03 (três) vias de igual teor e forma, na presença de testemunhas.</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D2211E" w:rsidRDefault="00D2211E" w:rsidP="00D2211E">
      <w:pPr>
        <w:ind w:left="2124" w:right="248" w:firstLine="708"/>
        <w:jc w:val="both"/>
        <w:rPr>
          <w:rFonts w:ascii="Arial" w:hAnsi="Arial" w:cs="Arial"/>
          <w:b/>
          <w:bCs/>
        </w:rPr>
      </w:pPr>
      <w:r>
        <w:rPr>
          <w:rFonts w:ascii="Arial" w:hAnsi="Arial" w:cs="Arial"/>
        </w:rPr>
        <w:t>Porto Alegre</w:t>
      </w:r>
      <w:r>
        <w:rPr>
          <w:rFonts w:ascii="Arial" w:hAnsi="Arial" w:cs="Arial"/>
          <w:b/>
          <w:bCs/>
        </w:rPr>
        <w:t>,</w:t>
      </w:r>
      <w:r w:rsidR="004875C0">
        <w:rPr>
          <w:rFonts w:ascii="Arial" w:hAnsi="Arial" w:cs="Arial"/>
          <w:b/>
          <w:bCs/>
        </w:rPr>
        <w:t xml:space="preserve"> </w:t>
      </w:r>
      <w:r w:rsidR="00326DCF">
        <w:rPr>
          <w:rFonts w:ascii="Arial" w:hAnsi="Arial" w:cs="Arial"/>
          <w:bCs/>
        </w:rPr>
        <w:t>01 de jul</w:t>
      </w:r>
      <w:r w:rsidR="006F60F0">
        <w:rPr>
          <w:rFonts w:ascii="Arial" w:hAnsi="Arial" w:cs="Arial"/>
          <w:bCs/>
        </w:rPr>
        <w:t>h</w:t>
      </w:r>
      <w:r w:rsidR="00326DCF">
        <w:rPr>
          <w:rFonts w:ascii="Arial" w:hAnsi="Arial" w:cs="Arial"/>
          <w:bCs/>
        </w:rPr>
        <w:t>o de 2021</w:t>
      </w:r>
      <w:r w:rsidR="004875C0">
        <w:rPr>
          <w:rFonts w:ascii="Arial" w:hAnsi="Arial" w:cs="Arial"/>
          <w:b/>
          <w:bCs/>
        </w:rPr>
        <w:t>.</w:t>
      </w: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E209F7" w:rsidRDefault="00E209F7" w:rsidP="00D2211E">
      <w:pPr>
        <w:ind w:right="248"/>
        <w:jc w:val="both"/>
        <w:rPr>
          <w:rFonts w:ascii="Arial" w:hAnsi="Arial" w:cs="Arial"/>
        </w:rPr>
      </w:pPr>
      <w:bookmarkStart w:id="0" w:name="_GoBack"/>
      <w:bookmarkEnd w:id="0"/>
    </w:p>
    <w:p w:rsidR="00D2211E" w:rsidRDefault="00D2211E" w:rsidP="00D2211E">
      <w:pPr>
        <w:ind w:right="248"/>
        <w:jc w:val="both"/>
        <w:rPr>
          <w:rFonts w:ascii="Arial" w:hAnsi="Arial" w:cs="Arial"/>
        </w:rPr>
      </w:pPr>
    </w:p>
    <w:p w:rsidR="00B37617" w:rsidRDefault="00A025A1" w:rsidP="00B37617">
      <w:pPr>
        <w:ind w:right="248"/>
        <w:jc w:val="center"/>
        <w:rPr>
          <w:rFonts w:ascii="Arial" w:hAnsi="Arial" w:cs="Arial"/>
        </w:rPr>
      </w:pPr>
      <w:r>
        <w:rPr>
          <w:rFonts w:ascii="Arial" w:hAnsi="Arial" w:cs="Arial"/>
        </w:rPr>
        <w:t xml:space="preserve">Paulo Ricardo </w:t>
      </w:r>
      <w:proofErr w:type="spellStart"/>
      <w:r>
        <w:rPr>
          <w:rFonts w:ascii="Arial" w:hAnsi="Arial" w:cs="Arial"/>
        </w:rPr>
        <w:t>Gnoatto</w:t>
      </w:r>
      <w:proofErr w:type="spellEnd"/>
    </w:p>
    <w:p w:rsidR="00B37617" w:rsidRDefault="00B37617" w:rsidP="00B37617">
      <w:pPr>
        <w:ind w:right="248"/>
        <w:jc w:val="center"/>
        <w:rPr>
          <w:rFonts w:ascii="Arial" w:hAnsi="Arial" w:cs="Arial"/>
        </w:rPr>
      </w:pPr>
      <w:r>
        <w:rPr>
          <w:rFonts w:ascii="Arial" w:hAnsi="Arial" w:cs="Arial"/>
          <w:b/>
          <w:bCs/>
        </w:rPr>
        <w:t>CONTRATADO</w:t>
      </w:r>
    </w:p>
    <w:p w:rsidR="00D2211E" w:rsidRDefault="00D2211E" w:rsidP="00D2211E">
      <w:pPr>
        <w:ind w:right="248"/>
        <w:jc w:val="center"/>
        <w:rPr>
          <w:rFonts w:ascii="Arial" w:hAnsi="Arial" w:cs="Arial"/>
        </w:rPr>
      </w:pP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E209F7" w:rsidRDefault="00E209F7" w:rsidP="00D2211E">
      <w:pPr>
        <w:ind w:right="248"/>
        <w:jc w:val="both"/>
        <w:rPr>
          <w:rFonts w:ascii="Arial" w:hAnsi="Arial" w:cs="Arial"/>
        </w:rPr>
      </w:pPr>
    </w:p>
    <w:p w:rsidR="00D2211E" w:rsidRDefault="00D2211E" w:rsidP="00D2211E">
      <w:pPr>
        <w:ind w:right="248"/>
        <w:jc w:val="both"/>
        <w:rPr>
          <w:rFonts w:ascii="Arial" w:hAnsi="Arial" w:cs="Arial"/>
        </w:rPr>
      </w:pPr>
    </w:p>
    <w:p w:rsidR="00D2211E" w:rsidRDefault="00D2211E" w:rsidP="00D2211E">
      <w:pPr>
        <w:ind w:right="248"/>
        <w:jc w:val="both"/>
        <w:rPr>
          <w:rFonts w:ascii="Arial" w:hAnsi="Arial" w:cs="Arial"/>
        </w:rPr>
      </w:pPr>
    </w:p>
    <w:p w:rsidR="001B18F0" w:rsidRPr="00E328BB" w:rsidRDefault="00326DCF" w:rsidP="00D2211E">
      <w:pPr>
        <w:pStyle w:val="Ttulo8"/>
        <w:ind w:right="248"/>
        <w:rPr>
          <w:rFonts w:ascii="Arial" w:hAnsi="Arial" w:cs="Arial"/>
          <w:bCs/>
          <w:sz w:val="20"/>
        </w:rPr>
      </w:pPr>
      <w:r>
        <w:rPr>
          <w:rFonts w:ascii="Arial" w:hAnsi="Arial" w:cs="Arial"/>
          <w:bCs/>
          <w:sz w:val="20"/>
        </w:rPr>
        <w:t>RICARDO VEIRICH NICHELE</w:t>
      </w:r>
    </w:p>
    <w:p w:rsidR="00D2211E" w:rsidRDefault="00D2211E" w:rsidP="00D2211E">
      <w:pPr>
        <w:pStyle w:val="Ttulo8"/>
        <w:ind w:right="248"/>
        <w:rPr>
          <w:rFonts w:ascii="Arial" w:hAnsi="Arial" w:cs="Arial"/>
          <w:b/>
          <w:bCs/>
          <w:sz w:val="20"/>
        </w:rPr>
      </w:pPr>
      <w:r>
        <w:rPr>
          <w:rFonts w:ascii="Arial" w:hAnsi="Arial" w:cs="Arial"/>
          <w:b/>
          <w:bCs/>
          <w:sz w:val="20"/>
        </w:rPr>
        <w:t>CONTRATANTE</w:t>
      </w:r>
    </w:p>
    <w:p w:rsidR="00D2211E" w:rsidRDefault="00D2211E" w:rsidP="00D2211E"/>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r>
        <w:rPr>
          <w:rFonts w:ascii="Arial" w:hAnsi="Arial" w:cs="Arial"/>
          <w:b/>
          <w:bCs/>
        </w:rPr>
        <w:t>TESTEMUNHAS:</w:t>
      </w: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r>
        <w:rPr>
          <w:rFonts w:ascii="Arial" w:hAnsi="Arial" w:cs="Arial"/>
          <w:b/>
          <w:bCs/>
        </w:rPr>
        <w:t>------------------------------------------------------------                      --------------------------------------------------------</w:t>
      </w: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D2211E">
      <w:pPr>
        <w:ind w:right="248"/>
        <w:jc w:val="both"/>
        <w:rPr>
          <w:rFonts w:ascii="Arial" w:hAnsi="Arial" w:cs="Arial"/>
          <w:b/>
          <w:bCs/>
        </w:rPr>
      </w:pPr>
    </w:p>
    <w:p w:rsidR="00D2211E" w:rsidRDefault="00D2211E" w:rsidP="00E60366">
      <w:pPr>
        <w:ind w:left="708" w:right="397" w:firstLine="708"/>
        <w:rPr>
          <w:sz w:val="22"/>
          <w:szCs w:val="22"/>
        </w:rPr>
      </w:pPr>
    </w:p>
    <w:sectPr w:rsidR="00D2211E" w:rsidSect="00201BD5">
      <w:headerReference w:type="default" r:id="rId8"/>
      <w:footerReference w:type="default" r:id="rId9"/>
      <w:pgSz w:w="11906" w:h="16838"/>
      <w:pgMar w:top="1417" w:right="1274"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8A" w:rsidRDefault="003C4A8A" w:rsidP="00201BD5">
      <w:r>
        <w:separator/>
      </w:r>
    </w:p>
  </w:endnote>
  <w:endnote w:type="continuationSeparator" w:id="0">
    <w:p w:rsidR="003C4A8A" w:rsidRDefault="003C4A8A" w:rsidP="0020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4F" w:rsidRPr="00264062" w:rsidRDefault="002C6D4F" w:rsidP="00E60366">
    <w:pPr>
      <w:pStyle w:val="Rodap"/>
      <w:ind w:hanging="142"/>
      <w:rPr>
        <w:b/>
        <w:color w:val="808080" w:themeColor="background1" w:themeShade="80"/>
        <w:sz w:val="16"/>
        <w:szCs w:val="16"/>
      </w:rPr>
    </w:pPr>
    <w:r w:rsidRPr="00264062">
      <w:rPr>
        <w:b/>
        <w:color w:val="808080" w:themeColor="background1" w:themeShade="80"/>
        <w:sz w:val="16"/>
        <w:szCs w:val="16"/>
      </w:rPr>
      <w:t>-------------------------------------------------------------------------------------------------------------------------------------------------------------------------------</w:t>
    </w:r>
  </w:p>
  <w:p w:rsidR="002C6D4F" w:rsidRPr="00264062" w:rsidRDefault="002C6D4F" w:rsidP="00E60366">
    <w:pPr>
      <w:pStyle w:val="Rodap"/>
      <w:rPr>
        <w:color w:val="808080" w:themeColor="background1" w:themeShade="80"/>
        <w:sz w:val="16"/>
        <w:szCs w:val="16"/>
      </w:rPr>
    </w:pPr>
    <w:r w:rsidRPr="00264062">
      <w:rPr>
        <w:b/>
        <w:color w:val="808080" w:themeColor="background1" w:themeShade="80"/>
        <w:sz w:val="16"/>
        <w:szCs w:val="16"/>
      </w:rPr>
      <w:t xml:space="preserve">INSTITUTO DE </w:t>
    </w:r>
    <w:r>
      <w:rPr>
        <w:b/>
        <w:color w:val="808080" w:themeColor="background1" w:themeShade="80"/>
        <w:sz w:val="16"/>
        <w:szCs w:val="16"/>
      </w:rPr>
      <w:t xml:space="preserve">ASSISTÊNCIA À SAÚDE DOS SERVIDORES PÚBLICOS </w:t>
    </w:r>
    <w:r w:rsidRPr="00264062">
      <w:rPr>
        <w:b/>
        <w:color w:val="808080" w:themeColor="background1" w:themeShade="80"/>
        <w:sz w:val="16"/>
        <w:szCs w:val="16"/>
      </w:rPr>
      <w:t>DO RIO GRA</w:t>
    </w:r>
    <w:r>
      <w:rPr>
        <w:b/>
        <w:color w:val="808080" w:themeColor="background1" w:themeShade="80"/>
        <w:sz w:val="16"/>
        <w:szCs w:val="16"/>
      </w:rPr>
      <w:t>N</w:t>
    </w:r>
    <w:r w:rsidRPr="00264062">
      <w:rPr>
        <w:b/>
        <w:color w:val="808080" w:themeColor="background1" w:themeShade="80"/>
        <w:sz w:val="16"/>
        <w:szCs w:val="16"/>
      </w:rPr>
      <w:t>DE DO SUL</w:t>
    </w:r>
    <w:r>
      <w:rPr>
        <w:b/>
        <w:color w:val="808080" w:themeColor="background1" w:themeShade="80"/>
        <w:sz w:val="16"/>
        <w:szCs w:val="16"/>
      </w:rPr>
      <w:t xml:space="preserve"> - IPE-SAÚDE</w:t>
    </w:r>
    <w:r w:rsidRPr="00264062">
      <w:rPr>
        <w:color w:val="808080" w:themeColor="background1" w:themeShade="80"/>
        <w:sz w:val="16"/>
        <w:szCs w:val="16"/>
      </w:rPr>
      <w:tab/>
    </w:r>
  </w:p>
  <w:p w:rsidR="002C6D4F" w:rsidRPr="00264062" w:rsidRDefault="002C6D4F" w:rsidP="00E60366">
    <w:pPr>
      <w:pStyle w:val="Rodap"/>
      <w:rPr>
        <w:b/>
        <w:color w:val="808080" w:themeColor="background1" w:themeShade="80"/>
        <w:sz w:val="16"/>
        <w:szCs w:val="16"/>
      </w:rPr>
    </w:pPr>
    <w:r w:rsidRPr="00264062">
      <w:rPr>
        <w:color w:val="808080" w:themeColor="background1" w:themeShade="80"/>
        <w:sz w:val="16"/>
        <w:szCs w:val="16"/>
      </w:rPr>
      <w:t>Setor de Convênios- 7º andar – Ala</w:t>
    </w:r>
    <w:r>
      <w:rPr>
        <w:color w:val="808080" w:themeColor="background1" w:themeShade="80"/>
        <w:sz w:val="16"/>
        <w:szCs w:val="16"/>
      </w:rPr>
      <w:t xml:space="preserve"> Sul</w:t>
    </w:r>
    <w:r w:rsidRPr="00264062">
      <w:rPr>
        <w:color w:val="808080" w:themeColor="background1" w:themeShade="80"/>
        <w:sz w:val="16"/>
        <w:szCs w:val="16"/>
      </w:rPr>
      <w:t xml:space="preserve"> </w:t>
    </w:r>
    <w:r w:rsidRPr="00264062">
      <w:rPr>
        <w:color w:val="808080" w:themeColor="background1" w:themeShade="80"/>
        <w:sz w:val="16"/>
        <w:szCs w:val="16"/>
      </w:rPr>
      <w:tab/>
    </w:r>
    <w:r w:rsidRPr="00264062">
      <w:rPr>
        <w:color w:val="808080" w:themeColor="background1" w:themeShade="80"/>
        <w:sz w:val="16"/>
        <w:szCs w:val="16"/>
      </w:rPr>
      <w:tab/>
      <w:t>51 3210-5701 / 5704</w:t>
    </w:r>
  </w:p>
  <w:p w:rsidR="002C6D4F" w:rsidRPr="00264062" w:rsidRDefault="002C6D4F" w:rsidP="00E60366">
    <w:pPr>
      <w:pStyle w:val="Rodap"/>
      <w:rPr>
        <w:color w:val="808080" w:themeColor="background1" w:themeShade="80"/>
        <w:sz w:val="16"/>
        <w:szCs w:val="16"/>
      </w:rPr>
    </w:pPr>
    <w:r w:rsidRPr="00264062">
      <w:rPr>
        <w:color w:val="808080" w:themeColor="background1" w:themeShade="80"/>
        <w:sz w:val="16"/>
        <w:szCs w:val="16"/>
      </w:rPr>
      <w:t>Av. Borges de Medeiros, 1945 CEP 90190-000 Porto Alegre – RS</w:t>
    </w:r>
    <w:r w:rsidRPr="00264062">
      <w:rPr>
        <w:color w:val="808080" w:themeColor="background1" w:themeShade="80"/>
        <w:sz w:val="16"/>
        <w:szCs w:val="16"/>
      </w:rPr>
      <w:tab/>
    </w:r>
    <w:r w:rsidRPr="00264062">
      <w:rPr>
        <w:color w:val="808080" w:themeColor="background1" w:themeShade="80"/>
        <w:sz w:val="16"/>
        <w:szCs w:val="16"/>
      </w:rPr>
      <w:tab/>
      <w:t>convenios@ipe.rs.gov.br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8A" w:rsidRDefault="003C4A8A" w:rsidP="00201BD5">
      <w:r>
        <w:separator/>
      </w:r>
    </w:p>
  </w:footnote>
  <w:footnote w:type="continuationSeparator" w:id="0">
    <w:p w:rsidR="003C4A8A" w:rsidRDefault="003C4A8A" w:rsidP="00201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4F" w:rsidRDefault="002C6D4F" w:rsidP="00E60366">
    <w:pPr>
      <w:pStyle w:val="Cabealho"/>
      <w:jc w:val="center"/>
    </w:pPr>
    <w:r w:rsidRPr="008E4D68">
      <w:rPr>
        <w:noProof/>
        <w:lang w:eastAsia="pt-BR"/>
      </w:rPr>
      <w:drawing>
        <wp:inline distT="0" distB="0" distL="0" distR="0" wp14:anchorId="50D7E936" wp14:editId="061A97BC">
          <wp:extent cx="1181100" cy="857250"/>
          <wp:effectExtent l="19050" t="0" r="0" b="0"/>
          <wp:docPr id="2" name="Imagem 1" descr="LOGO IPE Saude_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PE Saude_completo"/>
                  <pic:cNvPicPr>
                    <a:picLocks noChangeAspect="1" noChangeArrowheads="1"/>
                  </pic:cNvPicPr>
                </pic:nvPicPr>
                <pic:blipFill>
                  <a:blip r:embed="rId1"/>
                  <a:srcRect/>
                  <a:stretch>
                    <a:fillRect/>
                  </a:stretch>
                </pic:blipFill>
                <pic:spPr bwMode="auto">
                  <a:xfrm>
                    <a:off x="0" y="0"/>
                    <a:ext cx="1181100"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upperRoman"/>
      <w:lvlText w:val="%1."/>
      <w:lvlJc w:val="right"/>
      <w:pPr>
        <w:tabs>
          <w:tab w:val="num" w:pos="0"/>
        </w:tabs>
      </w:pPr>
      <w:rPr>
        <w:b/>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pPr>
      <w:rPr>
        <w:b w:val="0"/>
        <w:i w:val="0"/>
      </w:rPr>
    </w:lvl>
  </w:abstractNum>
  <w:abstractNum w:abstractNumId="2" w15:restartNumberingAfterBreak="0">
    <w:nsid w:val="00000003"/>
    <w:multiLevelType w:val="singleLevel"/>
    <w:tmpl w:val="00000003"/>
    <w:name w:val="WW8Num3"/>
    <w:lvl w:ilvl="0">
      <w:start w:val="1"/>
      <w:numFmt w:val="upperRoman"/>
      <w:lvlText w:val="%1."/>
      <w:lvlJc w:val="right"/>
      <w:pPr>
        <w:tabs>
          <w:tab w:val="num" w:pos="0"/>
        </w:tabs>
      </w:pPr>
      <w:rPr>
        <w:b/>
      </w:rPr>
    </w:lvl>
  </w:abstractNum>
  <w:abstractNum w:abstractNumId="3" w15:restartNumberingAfterBreak="0">
    <w:nsid w:val="00000004"/>
    <w:multiLevelType w:val="singleLevel"/>
    <w:tmpl w:val="00000004"/>
    <w:name w:val="WW8Num4"/>
    <w:lvl w:ilvl="0">
      <w:start w:val="1"/>
      <w:numFmt w:val="upperRoman"/>
      <w:lvlText w:val="%1."/>
      <w:lvlJc w:val="right"/>
      <w:pPr>
        <w:tabs>
          <w:tab w:val="num" w:pos="0"/>
        </w:tabs>
      </w:pPr>
      <w:rPr>
        <w:b/>
      </w:rPr>
    </w:lvl>
  </w:abstractNum>
  <w:abstractNum w:abstractNumId="4" w15:restartNumberingAfterBreak="0">
    <w:nsid w:val="3324366C"/>
    <w:multiLevelType w:val="hybridMultilevel"/>
    <w:tmpl w:val="6D54A57A"/>
    <w:lvl w:ilvl="0" w:tplc="2E2CCE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D5"/>
    <w:rsid w:val="000348DE"/>
    <w:rsid w:val="00041C66"/>
    <w:rsid w:val="00055FA6"/>
    <w:rsid w:val="00064F25"/>
    <w:rsid w:val="0007574D"/>
    <w:rsid w:val="000909CA"/>
    <w:rsid w:val="000A7258"/>
    <w:rsid w:val="000E3CB2"/>
    <w:rsid w:val="00114AC5"/>
    <w:rsid w:val="001463B1"/>
    <w:rsid w:val="001634A8"/>
    <w:rsid w:val="00175D87"/>
    <w:rsid w:val="00187AE0"/>
    <w:rsid w:val="001B047A"/>
    <w:rsid w:val="001B18F0"/>
    <w:rsid w:val="001C5A20"/>
    <w:rsid w:val="001D1C17"/>
    <w:rsid w:val="001E668A"/>
    <w:rsid w:val="00201BD5"/>
    <w:rsid w:val="002104D4"/>
    <w:rsid w:val="00225926"/>
    <w:rsid w:val="00250C99"/>
    <w:rsid w:val="00252419"/>
    <w:rsid w:val="00264062"/>
    <w:rsid w:val="00277C14"/>
    <w:rsid w:val="002B0E3C"/>
    <w:rsid w:val="002C6D4F"/>
    <w:rsid w:val="00326DCF"/>
    <w:rsid w:val="003645BD"/>
    <w:rsid w:val="00371CA2"/>
    <w:rsid w:val="003B1EC0"/>
    <w:rsid w:val="003C4A8A"/>
    <w:rsid w:val="003E5F08"/>
    <w:rsid w:val="00422393"/>
    <w:rsid w:val="00441246"/>
    <w:rsid w:val="0046238D"/>
    <w:rsid w:val="004875C0"/>
    <w:rsid w:val="00495236"/>
    <w:rsid w:val="004D1D92"/>
    <w:rsid w:val="004E6CFD"/>
    <w:rsid w:val="00502853"/>
    <w:rsid w:val="005039AB"/>
    <w:rsid w:val="00514D61"/>
    <w:rsid w:val="005157DC"/>
    <w:rsid w:val="00534380"/>
    <w:rsid w:val="00557565"/>
    <w:rsid w:val="005A675A"/>
    <w:rsid w:val="005C19EF"/>
    <w:rsid w:val="005C20EA"/>
    <w:rsid w:val="005C5BC3"/>
    <w:rsid w:val="005E3EA5"/>
    <w:rsid w:val="00675E24"/>
    <w:rsid w:val="006B0311"/>
    <w:rsid w:val="006E221E"/>
    <w:rsid w:val="006F60F0"/>
    <w:rsid w:val="0070528F"/>
    <w:rsid w:val="007077C2"/>
    <w:rsid w:val="00743CB7"/>
    <w:rsid w:val="007A3DE8"/>
    <w:rsid w:val="007C2AEE"/>
    <w:rsid w:val="007D236D"/>
    <w:rsid w:val="008262AF"/>
    <w:rsid w:val="0083137E"/>
    <w:rsid w:val="00847546"/>
    <w:rsid w:val="008576BD"/>
    <w:rsid w:val="0086071F"/>
    <w:rsid w:val="00872AF8"/>
    <w:rsid w:val="008A3C9B"/>
    <w:rsid w:val="008B0208"/>
    <w:rsid w:val="008B5BB3"/>
    <w:rsid w:val="008E14D7"/>
    <w:rsid w:val="008E417B"/>
    <w:rsid w:val="008E4D68"/>
    <w:rsid w:val="009174AD"/>
    <w:rsid w:val="00926F0C"/>
    <w:rsid w:val="00957F50"/>
    <w:rsid w:val="0096463A"/>
    <w:rsid w:val="0097223D"/>
    <w:rsid w:val="0099063D"/>
    <w:rsid w:val="009D5943"/>
    <w:rsid w:val="009E0DA2"/>
    <w:rsid w:val="00A025A1"/>
    <w:rsid w:val="00A23E88"/>
    <w:rsid w:val="00AD2C33"/>
    <w:rsid w:val="00AD4DF1"/>
    <w:rsid w:val="00AE103E"/>
    <w:rsid w:val="00AE7A50"/>
    <w:rsid w:val="00B1375B"/>
    <w:rsid w:val="00B346FC"/>
    <w:rsid w:val="00B37617"/>
    <w:rsid w:val="00B5403E"/>
    <w:rsid w:val="00B62C1A"/>
    <w:rsid w:val="00BA4E5E"/>
    <w:rsid w:val="00BB151E"/>
    <w:rsid w:val="00BB3E4D"/>
    <w:rsid w:val="00C009F5"/>
    <w:rsid w:val="00C051E6"/>
    <w:rsid w:val="00C23C2B"/>
    <w:rsid w:val="00C52414"/>
    <w:rsid w:val="00C849CF"/>
    <w:rsid w:val="00CA02D9"/>
    <w:rsid w:val="00CA11B0"/>
    <w:rsid w:val="00CA40EF"/>
    <w:rsid w:val="00CA64BB"/>
    <w:rsid w:val="00CE22D9"/>
    <w:rsid w:val="00CE4F2B"/>
    <w:rsid w:val="00CF007B"/>
    <w:rsid w:val="00CF2EC7"/>
    <w:rsid w:val="00D04E51"/>
    <w:rsid w:val="00D2211E"/>
    <w:rsid w:val="00D36D33"/>
    <w:rsid w:val="00D60AEE"/>
    <w:rsid w:val="00D97ED2"/>
    <w:rsid w:val="00DA0303"/>
    <w:rsid w:val="00DB6559"/>
    <w:rsid w:val="00E209F7"/>
    <w:rsid w:val="00E328BB"/>
    <w:rsid w:val="00E44779"/>
    <w:rsid w:val="00E60366"/>
    <w:rsid w:val="00E83FCB"/>
    <w:rsid w:val="00E85219"/>
    <w:rsid w:val="00EA71DE"/>
    <w:rsid w:val="00EB2BB9"/>
    <w:rsid w:val="00F0357D"/>
    <w:rsid w:val="00F050EB"/>
    <w:rsid w:val="00F66327"/>
    <w:rsid w:val="00F97375"/>
    <w:rsid w:val="00FD29D1"/>
    <w:rsid w:val="00FE12A6"/>
    <w:rsid w:val="00FE23A5"/>
    <w:rsid w:val="00FF3A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8DBD"/>
  <w15:docId w15:val="{26613586-7070-45B9-AA9F-3EB5153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66"/>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6B0311"/>
    <w:pPr>
      <w:keepNext/>
      <w:outlineLvl w:val="0"/>
    </w:pPr>
    <w:rPr>
      <w:sz w:val="24"/>
    </w:rPr>
  </w:style>
  <w:style w:type="paragraph" w:styleId="Ttulo2">
    <w:name w:val="heading 2"/>
    <w:basedOn w:val="Normal"/>
    <w:next w:val="Normal"/>
    <w:link w:val="Ttulo2Char"/>
    <w:qFormat/>
    <w:rsid w:val="006B0311"/>
    <w:pPr>
      <w:keepNext/>
      <w:jc w:val="both"/>
      <w:outlineLvl w:val="1"/>
    </w:pPr>
    <w:rPr>
      <w:sz w:val="24"/>
    </w:rPr>
  </w:style>
  <w:style w:type="paragraph" w:styleId="Ttulo4">
    <w:name w:val="heading 4"/>
    <w:basedOn w:val="Normal"/>
    <w:next w:val="Normal"/>
    <w:link w:val="Ttulo4Char"/>
    <w:qFormat/>
    <w:rsid w:val="006B0311"/>
    <w:pPr>
      <w:keepNext/>
      <w:jc w:val="both"/>
      <w:outlineLvl w:val="3"/>
    </w:pPr>
    <w:rPr>
      <w:sz w:val="28"/>
    </w:rPr>
  </w:style>
  <w:style w:type="paragraph" w:styleId="Ttulo5">
    <w:name w:val="heading 5"/>
    <w:basedOn w:val="Normal"/>
    <w:next w:val="Normal"/>
    <w:link w:val="Ttulo5Char"/>
    <w:qFormat/>
    <w:rsid w:val="006B0311"/>
    <w:pPr>
      <w:keepNext/>
      <w:ind w:left="1416"/>
      <w:jc w:val="both"/>
      <w:outlineLvl w:val="4"/>
    </w:pPr>
    <w:rPr>
      <w:rFonts w:ascii="Comic Sans MS" w:hAnsi="Comic Sans MS"/>
      <w:b/>
      <w:sz w:val="22"/>
    </w:rPr>
  </w:style>
  <w:style w:type="paragraph" w:styleId="Ttulo7">
    <w:name w:val="heading 7"/>
    <w:basedOn w:val="Normal"/>
    <w:next w:val="Normal"/>
    <w:link w:val="Ttulo7Char"/>
    <w:qFormat/>
    <w:rsid w:val="006B0311"/>
    <w:pPr>
      <w:keepNext/>
      <w:jc w:val="center"/>
      <w:outlineLvl w:val="6"/>
    </w:pPr>
    <w:rPr>
      <w:b/>
      <w:sz w:val="24"/>
    </w:rPr>
  </w:style>
  <w:style w:type="paragraph" w:styleId="Ttulo8">
    <w:name w:val="heading 8"/>
    <w:basedOn w:val="Normal"/>
    <w:next w:val="Normal"/>
    <w:link w:val="Ttulo8Char"/>
    <w:qFormat/>
    <w:rsid w:val="006B0311"/>
    <w:pPr>
      <w:keepNext/>
      <w:jc w:val="center"/>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1BD5"/>
    <w:pPr>
      <w:tabs>
        <w:tab w:val="center" w:pos="4252"/>
        <w:tab w:val="right" w:pos="8504"/>
      </w:tabs>
    </w:pPr>
  </w:style>
  <w:style w:type="character" w:customStyle="1" w:styleId="CabealhoChar">
    <w:name w:val="Cabeçalho Char"/>
    <w:basedOn w:val="Fontepargpadro"/>
    <w:link w:val="Cabealho"/>
    <w:uiPriority w:val="99"/>
    <w:rsid w:val="00201BD5"/>
  </w:style>
  <w:style w:type="paragraph" w:styleId="Rodap">
    <w:name w:val="footer"/>
    <w:basedOn w:val="Normal"/>
    <w:link w:val="RodapChar"/>
    <w:uiPriority w:val="99"/>
    <w:unhideWhenUsed/>
    <w:rsid w:val="00201BD5"/>
    <w:pPr>
      <w:tabs>
        <w:tab w:val="center" w:pos="4252"/>
        <w:tab w:val="right" w:pos="8504"/>
      </w:tabs>
    </w:pPr>
  </w:style>
  <w:style w:type="character" w:customStyle="1" w:styleId="RodapChar">
    <w:name w:val="Rodapé Char"/>
    <w:basedOn w:val="Fontepargpadro"/>
    <w:link w:val="Rodap"/>
    <w:uiPriority w:val="99"/>
    <w:rsid w:val="00201BD5"/>
  </w:style>
  <w:style w:type="paragraph" w:styleId="Textodebalo">
    <w:name w:val="Balloon Text"/>
    <w:basedOn w:val="Normal"/>
    <w:link w:val="TextodebaloChar"/>
    <w:uiPriority w:val="99"/>
    <w:semiHidden/>
    <w:unhideWhenUsed/>
    <w:rsid w:val="00201BD5"/>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rPr>
  </w:style>
  <w:style w:type="paragraph" w:styleId="PargrafodaLista">
    <w:name w:val="List Paragraph"/>
    <w:basedOn w:val="Normal"/>
    <w:uiPriority w:val="34"/>
    <w:qFormat/>
    <w:rsid w:val="00E60366"/>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E60366"/>
    <w:rPr>
      <w:color w:val="0000FF"/>
      <w:u w:val="single"/>
    </w:rPr>
  </w:style>
  <w:style w:type="character" w:customStyle="1" w:styleId="Ttulo1Char">
    <w:name w:val="Título 1 Char"/>
    <w:basedOn w:val="Fontepargpadro"/>
    <w:link w:val="Ttulo1"/>
    <w:rsid w:val="006B0311"/>
    <w:rPr>
      <w:rFonts w:ascii="Times New Roman" w:eastAsia="Times New Roman" w:hAnsi="Times New Roman" w:cs="Times New Roman"/>
      <w:sz w:val="24"/>
      <w:szCs w:val="20"/>
      <w:lang w:eastAsia="ar-SA"/>
    </w:rPr>
  </w:style>
  <w:style w:type="character" w:customStyle="1" w:styleId="Ttulo2Char">
    <w:name w:val="Título 2 Char"/>
    <w:basedOn w:val="Fontepargpadro"/>
    <w:link w:val="Ttulo2"/>
    <w:rsid w:val="006B031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6B0311"/>
    <w:rPr>
      <w:rFonts w:ascii="Times New Roman" w:eastAsia="Times New Roman" w:hAnsi="Times New Roman" w:cs="Times New Roman"/>
      <w:sz w:val="28"/>
      <w:szCs w:val="20"/>
      <w:lang w:eastAsia="ar-SA"/>
    </w:rPr>
  </w:style>
  <w:style w:type="character" w:customStyle="1" w:styleId="Ttulo5Char">
    <w:name w:val="Título 5 Char"/>
    <w:basedOn w:val="Fontepargpadro"/>
    <w:link w:val="Ttulo5"/>
    <w:rsid w:val="006B0311"/>
    <w:rPr>
      <w:rFonts w:ascii="Comic Sans MS" w:eastAsia="Times New Roman" w:hAnsi="Comic Sans MS" w:cs="Times New Roman"/>
      <w:b/>
      <w:szCs w:val="20"/>
      <w:lang w:eastAsia="ar-SA"/>
    </w:rPr>
  </w:style>
  <w:style w:type="character" w:customStyle="1" w:styleId="Ttulo7Char">
    <w:name w:val="Título 7 Char"/>
    <w:basedOn w:val="Fontepargpadro"/>
    <w:link w:val="Ttulo7"/>
    <w:rsid w:val="006B0311"/>
    <w:rPr>
      <w:rFonts w:ascii="Times New Roman" w:eastAsia="Times New Roman" w:hAnsi="Times New Roman" w:cs="Times New Roman"/>
      <w:b/>
      <w:sz w:val="24"/>
      <w:szCs w:val="20"/>
      <w:lang w:eastAsia="ar-SA"/>
    </w:rPr>
  </w:style>
  <w:style w:type="character" w:customStyle="1" w:styleId="Ttulo8Char">
    <w:name w:val="Título 8 Char"/>
    <w:basedOn w:val="Fontepargpadro"/>
    <w:link w:val="Ttulo8"/>
    <w:rsid w:val="006B0311"/>
    <w:rPr>
      <w:rFonts w:ascii="Times New Roman" w:eastAsia="Times New Roman" w:hAnsi="Times New Roman" w:cs="Times New Roman"/>
      <w:sz w:val="24"/>
      <w:szCs w:val="20"/>
      <w:lang w:eastAsia="ar-SA"/>
    </w:rPr>
  </w:style>
  <w:style w:type="paragraph" w:styleId="Corpodetexto">
    <w:name w:val="Body Text"/>
    <w:basedOn w:val="Normal"/>
    <w:link w:val="CorpodetextoChar"/>
    <w:semiHidden/>
    <w:rsid w:val="006B0311"/>
    <w:pPr>
      <w:jc w:val="both"/>
    </w:pPr>
    <w:rPr>
      <w:sz w:val="24"/>
    </w:rPr>
  </w:style>
  <w:style w:type="character" w:customStyle="1" w:styleId="CorpodetextoChar">
    <w:name w:val="Corpo de texto Char"/>
    <w:basedOn w:val="Fontepargpadro"/>
    <w:link w:val="Corpodetexto"/>
    <w:semiHidden/>
    <w:rsid w:val="006B0311"/>
    <w:rPr>
      <w:rFonts w:ascii="Times New Roman" w:eastAsia="Times New Roman" w:hAnsi="Times New Roman" w:cs="Times New Roman"/>
      <w:sz w:val="24"/>
      <w:szCs w:val="20"/>
      <w:lang w:eastAsia="ar-SA"/>
    </w:rPr>
  </w:style>
  <w:style w:type="paragraph" w:styleId="Corpodetexto2">
    <w:name w:val="Body Text 2"/>
    <w:basedOn w:val="Normal"/>
    <w:link w:val="Corpodetexto2Char"/>
    <w:semiHidden/>
    <w:rsid w:val="006B0311"/>
    <w:rPr>
      <w:sz w:val="24"/>
    </w:rPr>
  </w:style>
  <w:style w:type="character" w:customStyle="1" w:styleId="Corpodetexto2Char">
    <w:name w:val="Corpo de texto 2 Char"/>
    <w:basedOn w:val="Fontepargpadro"/>
    <w:link w:val="Corpodetexto2"/>
    <w:semiHidden/>
    <w:rsid w:val="006B0311"/>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semiHidden/>
    <w:rsid w:val="006B0311"/>
    <w:pPr>
      <w:ind w:firstLine="2124"/>
      <w:jc w:val="both"/>
    </w:pPr>
    <w:rPr>
      <w:sz w:val="24"/>
    </w:rPr>
  </w:style>
  <w:style w:type="character" w:customStyle="1" w:styleId="Recuodecorpodetexto3Char">
    <w:name w:val="Recuo de corpo de texto 3 Char"/>
    <w:basedOn w:val="Fontepargpadro"/>
    <w:link w:val="Recuodecorpodetexto3"/>
    <w:semiHidden/>
    <w:rsid w:val="006B0311"/>
    <w:rPr>
      <w:rFonts w:ascii="Times New Roman" w:eastAsia="Times New Roman" w:hAnsi="Times New Roman" w:cs="Times New Roman"/>
      <w:sz w:val="24"/>
      <w:szCs w:val="20"/>
      <w:lang w:eastAsia="ar-SA"/>
    </w:rPr>
  </w:style>
  <w:style w:type="paragraph" w:styleId="Corpodetexto3">
    <w:name w:val="Body Text 3"/>
    <w:basedOn w:val="Normal"/>
    <w:link w:val="Corpodetexto3Char"/>
    <w:semiHidden/>
    <w:rsid w:val="006B0311"/>
    <w:pPr>
      <w:jc w:val="both"/>
    </w:pPr>
    <w:rPr>
      <w:rFonts w:ascii="Arial" w:hAnsi="Arial"/>
      <w:sz w:val="28"/>
    </w:rPr>
  </w:style>
  <w:style w:type="character" w:customStyle="1" w:styleId="Corpodetexto3Char">
    <w:name w:val="Corpo de texto 3 Char"/>
    <w:basedOn w:val="Fontepargpadro"/>
    <w:link w:val="Corpodetexto3"/>
    <w:semiHidden/>
    <w:rsid w:val="006B0311"/>
    <w:rPr>
      <w:rFonts w:ascii="Arial" w:eastAsia="Times New Roman" w:hAnsi="Arial" w:cs="Times New Roman"/>
      <w:sz w:val="28"/>
      <w:szCs w:val="20"/>
      <w:lang w:eastAsia="ar-SA"/>
    </w:rPr>
  </w:style>
  <w:style w:type="character" w:customStyle="1" w:styleId="spandetalhestext">
    <w:name w:val="span_detalhes_text"/>
    <w:rsid w:val="006B0311"/>
  </w:style>
  <w:style w:type="character" w:customStyle="1" w:styleId="font-familyverdana">
    <w:name w:val="font-family:verdana"/>
    <w:basedOn w:val="Fontepargpadro"/>
    <w:rsid w:val="00B5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3481">
      <w:bodyDiv w:val="1"/>
      <w:marLeft w:val="0"/>
      <w:marRight w:val="0"/>
      <w:marTop w:val="0"/>
      <w:marBottom w:val="0"/>
      <w:divBdr>
        <w:top w:val="none" w:sz="0" w:space="0" w:color="auto"/>
        <w:left w:val="none" w:sz="0" w:space="0" w:color="auto"/>
        <w:bottom w:val="none" w:sz="0" w:space="0" w:color="auto"/>
        <w:right w:val="none" w:sz="0" w:space="0" w:color="auto"/>
      </w:divBdr>
    </w:div>
    <w:div w:id="11571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DD0C-F9F8-4EE9-BAF7-37C7D383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2054</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ipergs</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inicius agliardi fontoura</dc:creator>
  <cp:lastModifiedBy>Camara Vereadores</cp:lastModifiedBy>
  <cp:revision>24</cp:revision>
  <cp:lastPrinted>2019-06-27T19:32:00Z</cp:lastPrinted>
  <dcterms:created xsi:type="dcterms:W3CDTF">2019-06-24T18:43:00Z</dcterms:created>
  <dcterms:modified xsi:type="dcterms:W3CDTF">2021-08-09T10:55:00Z</dcterms:modified>
</cp:coreProperties>
</file>